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156C7C89" w:rsidR="00A663E8" w:rsidRDefault="003135B4" w:rsidP="082F531F">
      <w:pPr>
        <w:jc w:val="center"/>
        <w:rPr>
          <w:rFonts w:ascii="Arial" w:hAnsi="Arial" w:cs="Arial"/>
          <w:b/>
          <w:bCs/>
          <w:sz w:val="24"/>
          <w:szCs w:val="24"/>
          <w:lang w:val="en-CA"/>
        </w:rPr>
      </w:pPr>
      <w:r>
        <w:rPr>
          <w:rFonts w:ascii="Arial" w:hAnsi="Arial" w:cs="Arial"/>
          <w:b/>
          <w:bCs/>
          <w:sz w:val="24"/>
          <w:szCs w:val="24"/>
          <w:lang w:val="en-CA"/>
        </w:rPr>
        <w:t>____________________ Public Water Systems (PWS ID# NV000____)</w:t>
      </w:r>
      <w:r w:rsidR="00A663E8"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00A663E8" w:rsidRPr="72AEBC60">
        <w:rPr>
          <w:rFonts w:ascii="Arial" w:hAnsi="Arial" w:cs="Arial"/>
          <w:b/>
          <w:bCs/>
          <w:sz w:val="24"/>
          <w:szCs w:val="24"/>
          <w:lang w:val="en-CA"/>
        </w:rPr>
        <w:t xml:space="preserve">Levels of </w:t>
      </w:r>
      <w:proofErr w:type="spellStart"/>
      <w:r w:rsidR="006C0801" w:rsidRPr="006C0801">
        <w:rPr>
          <w:rFonts w:ascii="Arial" w:hAnsi="Arial" w:cs="Arial"/>
          <w:b/>
          <w:bCs/>
          <w:sz w:val="24"/>
          <w:szCs w:val="24"/>
        </w:rPr>
        <w:t>Perfluorooctan</w:t>
      </w:r>
      <w:r w:rsidR="001909AA">
        <w:rPr>
          <w:rFonts w:ascii="Arial" w:hAnsi="Arial" w:cs="Arial"/>
          <w:b/>
          <w:bCs/>
          <w:sz w:val="24"/>
          <w:szCs w:val="24"/>
        </w:rPr>
        <w:t>ce</w:t>
      </w:r>
      <w:proofErr w:type="spellEnd"/>
      <w:r w:rsidR="001909AA">
        <w:rPr>
          <w:rFonts w:ascii="Arial" w:hAnsi="Arial" w:cs="Arial"/>
          <w:b/>
          <w:bCs/>
          <w:sz w:val="24"/>
          <w:szCs w:val="24"/>
        </w:rPr>
        <w:t xml:space="preserve"> Sulfonic</w:t>
      </w:r>
      <w:r w:rsidR="006C0801" w:rsidRPr="006C0801">
        <w:rPr>
          <w:rFonts w:ascii="Arial" w:hAnsi="Arial" w:cs="Arial"/>
          <w:b/>
          <w:bCs/>
          <w:sz w:val="24"/>
          <w:szCs w:val="24"/>
        </w:rPr>
        <w:t xml:space="preserve"> Acid (PFO</w:t>
      </w:r>
      <w:r w:rsidR="00516793">
        <w:rPr>
          <w:rFonts w:ascii="Arial" w:hAnsi="Arial" w:cs="Arial"/>
          <w:b/>
          <w:bCs/>
          <w:sz w:val="24"/>
          <w:szCs w:val="24"/>
        </w:rPr>
        <w:t>S</w:t>
      </w:r>
      <w:r w:rsidR="006C0801" w:rsidRPr="006C0801">
        <w:rPr>
          <w:rFonts w:ascii="Arial" w:hAnsi="Arial" w:cs="Arial"/>
          <w:b/>
          <w:bCs/>
          <w:sz w:val="24"/>
          <w:szCs w:val="24"/>
        </w:rPr>
        <w:t xml:space="preserve">) </w:t>
      </w:r>
      <w:r w:rsidR="00A663E8" w:rsidRPr="72AEBC60">
        <w:rPr>
          <w:rFonts w:ascii="Arial" w:hAnsi="Arial" w:cs="Arial"/>
          <w:b/>
          <w:bCs/>
          <w:sz w:val="24"/>
          <w:szCs w:val="24"/>
          <w:lang w:val="en-CA"/>
        </w:rPr>
        <w:t xml:space="preserve">Above </w:t>
      </w:r>
      <w:r w:rsidR="00C90D65">
        <w:rPr>
          <w:rFonts w:ascii="Arial" w:hAnsi="Arial" w:cs="Arial"/>
          <w:b/>
          <w:bCs/>
          <w:sz w:val="24"/>
          <w:szCs w:val="24"/>
          <w:lang w:val="en-CA"/>
        </w:rPr>
        <w:t xml:space="preserve">A </w:t>
      </w:r>
      <w:r w:rsidR="00A663E8" w:rsidRPr="72AEBC60">
        <w:rPr>
          <w:rFonts w:ascii="Arial" w:hAnsi="Arial" w:cs="Arial"/>
          <w:b/>
          <w:bCs/>
          <w:sz w:val="24"/>
          <w:szCs w:val="24"/>
          <w:lang w:val="en-CA"/>
        </w:rPr>
        <w:t xml:space="preserve">Drinking Water </w:t>
      </w:r>
      <w:r w:rsidR="001E792E">
        <w:rPr>
          <w:rFonts w:ascii="Arial" w:hAnsi="Arial" w:cs="Arial"/>
          <w:b/>
          <w:bCs/>
          <w:sz w:val="24"/>
          <w:szCs w:val="24"/>
          <w:lang w:val="en-CA"/>
        </w:rPr>
        <w:t>Advisory Limit</w:t>
      </w:r>
      <w:r w:rsidR="001E792E" w:rsidRPr="72AEBC60">
        <w:rPr>
          <w:rFonts w:ascii="Arial" w:hAnsi="Arial" w:cs="Arial"/>
          <w:b/>
          <w:bCs/>
          <w:sz w:val="24"/>
          <w:szCs w:val="24"/>
          <w:lang w:val="en-CA"/>
        </w:rPr>
        <w:t xml:space="preserve"> </w:t>
      </w:r>
    </w:p>
    <w:p w14:paraId="5ECAB7AE" w14:textId="77777777" w:rsidR="00A663E8" w:rsidRPr="00096798" w:rsidRDefault="00A663E8" w:rsidP="00A663E8">
      <w:pPr>
        <w:jc w:val="center"/>
        <w:rPr>
          <w:rFonts w:ascii="Arial" w:hAnsi="Arial" w:cs="Arial"/>
          <w:b/>
          <w:sz w:val="22"/>
          <w:szCs w:val="22"/>
          <w:lang w:val="en-CA"/>
        </w:rPr>
      </w:pPr>
    </w:p>
    <w:p w14:paraId="35E74104" w14:textId="004E48D7" w:rsidR="00D1153C" w:rsidRPr="006126A9" w:rsidRDefault="00D1153C" w:rsidP="005726DA">
      <w:pPr>
        <w:rPr>
          <w:rFonts w:ascii="Arial" w:hAnsi="Arial" w:cs="Arial"/>
          <w:sz w:val="22"/>
          <w:szCs w:val="22"/>
        </w:rPr>
      </w:pPr>
      <w:r>
        <w:rPr>
          <w:rFonts w:ascii="Arial" w:hAnsi="Arial" w:cs="Arial"/>
          <w:sz w:val="22"/>
          <w:szCs w:val="22"/>
        </w:rPr>
        <w:t xml:space="preserve">Our water system recently exceeded the </w:t>
      </w:r>
      <w:r w:rsidR="005D3F3B">
        <w:rPr>
          <w:rFonts w:ascii="Arial" w:hAnsi="Arial" w:cs="Arial"/>
          <w:sz w:val="22"/>
          <w:szCs w:val="22"/>
        </w:rPr>
        <w:t xml:space="preserve">EPA </w:t>
      </w:r>
      <w:r>
        <w:rPr>
          <w:rFonts w:ascii="Arial" w:hAnsi="Arial" w:cs="Arial"/>
          <w:sz w:val="22"/>
          <w:szCs w:val="22"/>
        </w:rPr>
        <w:t>Health A</w:t>
      </w:r>
      <w:r w:rsidR="006126A9">
        <w:rPr>
          <w:rFonts w:ascii="Arial" w:hAnsi="Arial" w:cs="Arial"/>
          <w:sz w:val="22"/>
          <w:szCs w:val="22"/>
        </w:rPr>
        <w:t>d</w:t>
      </w:r>
      <w:r>
        <w:rPr>
          <w:rFonts w:ascii="Arial" w:hAnsi="Arial" w:cs="Arial"/>
          <w:sz w:val="22"/>
          <w:szCs w:val="22"/>
        </w:rPr>
        <w:t xml:space="preserve">visory </w:t>
      </w:r>
      <w:r w:rsidR="006126A9">
        <w:rPr>
          <w:rFonts w:ascii="Arial" w:hAnsi="Arial" w:cs="Arial"/>
          <w:sz w:val="22"/>
          <w:szCs w:val="22"/>
        </w:rPr>
        <w:t xml:space="preserve">Limit, and as our customers, you have a right to know what happened, what you should do, and what we </w:t>
      </w:r>
      <w:r w:rsidR="006126A9" w:rsidRPr="00031CBB">
        <w:rPr>
          <w:rFonts w:ascii="Arial" w:hAnsi="Arial" w:cs="Arial"/>
          <w:i/>
          <w:iCs/>
          <w:color w:val="0F04EC"/>
          <w:sz w:val="22"/>
          <w:szCs w:val="22"/>
        </w:rPr>
        <w:t xml:space="preserve">[did/are doing] </w:t>
      </w:r>
      <w:r w:rsidR="006126A9">
        <w:rPr>
          <w:rFonts w:ascii="Arial" w:hAnsi="Arial" w:cs="Arial"/>
          <w:sz w:val="22"/>
          <w:szCs w:val="22"/>
        </w:rPr>
        <w:t>to correct this situation.</w:t>
      </w:r>
    </w:p>
    <w:p w14:paraId="1DBF60A7" w14:textId="585F704F" w:rsidR="006126A9" w:rsidRPr="00096798" w:rsidRDefault="006126A9" w:rsidP="005726DA">
      <w:pPr>
        <w:rPr>
          <w:rFonts w:ascii="Arial" w:hAnsi="Arial" w:cs="Arial"/>
          <w:sz w:val="22"/>
          <w:szCs w:val="22"/>
          <w:lang w:val="en-CA"/>
        </w:rPr>
      </w:pPr>
    </w:p>
    <w:p w14:paraId="64D2EA31" w14:textId="30D48945" w:rsidR="008535BE" w:rsidRDefault="008535BE" w:rsidP="008535BE">
      <w:pPr>
        <w:rPr>
          <w:rFonts w:ascii="Arial" w:hAnsi="Arial" w:cs="Arial"/>
          <w:sz w:val="22"/>
          <w:szCs w:val="22"/>
        </w:rPr>
      </w:pPr>
      <w:r>
        <w:rPr>
          <w:rFonts w:ascii="Arial" w:hAnsi="Arial" w:cs="Arial"/>
          <w:sz w:val="22"/>
          <w:szCs w:val="22"/>
          <w:lang w:val="en-CA"/>
        </w:rPr>
        <w:t xml:space="preserve">While we routinely monitor for the presence of Federal and State regulated drinking water contaminants, Nevada has not yet adopted a standard, or maximum contaminant level (MCL), for </w:t>
      </w:r>
      <w:r w:rsidRPr="008162C7">
        <w:rPr>
          <w:rFonts w:ascii="Arial" w:hAnsi="Arial" w:cs="Arial"/>
          <w:sz w:val="22"/>
          <w:szCs w:val="22"/>
        </w:rPr>
        <w:t>PFO</w:t>
      </w:r>
      <w:r>
        <w:rPr>
          <w:rFonts w:ascii="Arial" w:hAnsi="Arial" w:cs="Arial"/>
          <w:sz w:val="22"/>
          <w:szCs w:val="22"/>
        </w:rPr>
        <w:t>S</w:t>
      </w:r>
      <w:r>
        <w:rPr>
          <w:rFonts w:ascii="Arial" w:hAnsi="Arial" w:cs="Arial"/>
          <w:sz w:val="22"/>
          <w:szCs w:val="22"/>
          <w:lang w:val="en-CA"/>
        </w:rPr>
        <w:t>. The EPA Health Advisory Limit for</w:t>
      </w:r>
      <w:r w:rsidRPr="72AEBC60">
        <w:rPr>
          <w:rFonts w:ascii="Arial" w:hAnsi="Arial" w:cs="Arial"/>
          <w:sz w:val="22"/>
          <w:szCs w:val="22"/>
          <w:lang w:val="en-CA"/>
        </w:rPr>
        <w:t xml:space="preserve"> </w:t>
      </w:r>
      <w:r w:rsidRPr="008162C7">
        <w:rPr>
          <w:rFonts w:ascii="Arial" w:hAnsi="Arial" w:cs="Arial"/>
          <w:sz w:val="22"/>
          <w:szCs w:val="22"/>
        </w:rPr>
        <w:t>PFO</w:t>
      </w:r>
      <w:r>
        <w:rPr>
          <w:rFonts w:ascii="Arial" w:hAnsi="Arial" w:cs="Arial"/>
          <w:sz w:val="22"/>
          <w:szCs w:val="22"/>
        </w:rPr>
        <w:t>S</w:t>
      </w:r>
      <w:r>
        <w:rPr>
          <w:rFonts w:ascii="Arial" w:hAnsi="Arial" w:cs="Arial"/>
          <w:sz w:val="22"/>
          <w:szCs w:val="22"/>
          <w:lang w:val="en-CA"/>
        </w:rPr>
        <w:t xml:space="preserve"> </w:t>
      </w:r>
      <w:r w:rsidRPr="72AEBC60">
        <w:rPr>
          <w:rFonts w:ascii="Arial" w:hAnsi="Arial" w:cs="Arial"/>
          <w:sz w:val="22"/>
          <w:szCs w:val="22"/>
          <w:lang w:val="en-CA"/>
        </w:rPr>
        <w:t xml:space="preserve">is </w:t>
      </w:r>
      <w:r>
        <w:rPr>
          <w:rFonts w:ascii="Arial" w:hAnsi="Arial" w:cs="Arial"/>
          <w:sz w:val="22"/>
          <w:szCs w:val="22"/>
          <w:lang w:val="en-CA"/>
        </w:rPr>
        <w:t>0.02</w:t>
      </w:r>
      <w:r>
        <w:rPr>
          <w:rFonts w:ascii="Arial" w:hAnsi="Arial" w:cs="Arial"/>
          <w:sz w:val="22"/>
          <w:szCs w:val="22"/>
          <w:lang w:val="en-CA"/>
        </w:rPr>
        <w:t xml:space="preserve"> parts per trillion (ng/L) and is based on a </w:t>
      </w:r>
      <w:r w:rsidRPr="00651FB5">
        <w:rPr>
          <w:rFonts w:ascii="Arial" w:hAnsi="Arial" w:cs="Arial"/>
          <w:sz w:val="22"/>
          <w:szCs w:val="22"/>
          <w:lang w:val="en-CA"/>
        </w:rPr>
        <w:t>lifetime noncancer risk</w:t>
      </w:r>
      <w:r w:rsidRPr="72AEBC60">
        <w:rPr>
          <w:rFonts w:ascii="Arial" w:hAnsi="Arial" w:cs="Arial"/>
          <w:sz w:val="22"/>
          <w:szCs w:val="22"/>
          <w:lang w:val="en-CA"/>
        </w:rPr>
        <w:t>.</w:t>
      </w:r>
      <w:r>
        <w:rPr>
          <w:rFonts w:ascii="Arial" w:hAnsi="Arial" w:cs="Arial"/>
          <w:sz w:val="22"/>
          <w:szCs w:val="22"/>
          <w:lang w:val="en-CA"/>
        </w:rPr>
        <w:t xml:space="preserve"> </w:t>
      </w:r>
      <w:r w:rsidRPr="72AEBC60">
        <w:rPr>
          <w:rFonts w:ascii="Arial" w:hAnsi="Arial" w:cs="Arial"/>
          <w:sz w:val="22"/>
          <w:szCs w:val="22"/>
        </w:rPr>
        <w:t xml:space="preserve">On </w:t>
      </w:r>
      <w:r w:rsidRPr="00031CBB">
        <w:rPr>
          <w:rFonts w:ascii="Arial" w:hAnsi="Arial" w:cs="Arial"/>
          <w:i/>
          <w:iCs/>
          <w:color w:val="0F04EC"/>
          <w:sz w:val="22"/>
          <w:szCs w:val="22"/>
        </w:rPr>
        <w:t>[date]</w:t>
      </w:r>
      <w:r w:rsidRPr="00031CBB">
        <w:rPr>
          <w:rFonts w:ascii="Arial" w:hAnsi="Arial" w:cs="Arial"/>
          <w:color w:val="0F04EC"/>
          <w:sz w:val="22"/>
          <w:szCs w:val="22"/>
        </w:rPr>
        <w:t>,</w:t>
      </w:r>
      <w:r w:rsidRPr="00031CBB">
        <w:rPr>
          <w:rFonts w:ascii="Arial" w:hAnsi="Arial" w:cs="Arial"/>
          <w:color w:val="0F04EC"/>
          <w:sz w:val="22"/>
          <w:szCs w:val="22"/>
          <w:lang w:val="en-CA"/>
        </w:rPr>
        <w:t xml:space="preserve"> </w:t>
      </w:r>
      <w:r w:rsidRPr="72AEBC60">
        <w:rPr>
          <w:rFonts w:ascii="Arial" w:hAnsi="Arial" w:cs="Arial"/>
          <w:sz w:val="22"/>
          <w:szCs w:val="22"/>
          <w:lang w:val="en-CA"/>
        </w:rPr>
        <w:t xml:space="preserve">we received </w:t>
      </w:r>
      <w:r w:rsidRPr="72AEBC60">
        <w:rPr>
          <w:rFonts w:ascii="Arial" w:hAnsi="Arial" w:cs="Arial"/>
          <w:sz w:val="22"/>
          <w:szCs w:val="22"/>
        </w:rPr>
        <w:t>notice that the sample</w:t>
      </w:r>
      <w:r w:rsidRPr="00031CBB">
        <w:rPr>
          <w:rFonts w:ascii="Arial" w:hAnsi="Arial" w:cs="Arial"/>
          <w:i/>
          <w:iCs/>
          <w:color w:val="0F04EC"/>
          <w:sz w:val="22"/>
          <w:szCs w:val="22"/>
        </w:rPr>
        <w:t>(s)</w:t>
      </w:r>
      <w:r w:rsidRPr="00031CBB">
        <w:rPr>
          <w:rFonts w:ascii="Arial" w:hAnsi="Arial" w:cs="Arial"/>
          <w:color w:val="0F04EC"/>
          <w:sz w:val="22"/>
          <w:szCs w:val="22"/>
        </w:rPr>
        <w:t xml:space="preserve"> </w:t>
      </w:r>
      <w:r w:rsidRPr="72AEBC60">
        <w:rPr>
          <w:rFonts w:ascii="Arial" w:hAnsi="Arial" w:cs="Arial"/>
          <w:sz w:val="22"/>
          <w:szCs w:val="22"/>
        </w:rPr>
        <w:t xml:space="preserve">collected </w:t>
      </w:r>
      <w:r w:rsidRPr="72AEBC60">
        <w:rPr>
          <w:rFonts w:ascii="Arial" w:hAnsi="Arial" w:cs="Arial"/>
          <w:sz w:val="22"/>
          <w:szCs w:val="22"/>
          <w:lang w:val="en-CA"/>
        </w:rPr>
        <w:t xml:space="preserve">on </w:t>
      </w:r>
      <w:r w:rsidRPr="00031CBB">
        <w:rPr>
          <w:rFonts w:ascii="Arial" w:hAnsi="Arial" w:cs="Arial"/>
          <w:i/>
          <w:iCs/>
          <w:color w:val="0F04EC"/>
          <w:sz w:val="22"/>
          <w:szCs w:val="22"/>
          <w:lang w:val="en-CA"/>
        </w:rPr>
        <w:t>[date(s)]</w:t>
      </w:r>
      <w:r w:rsidRPr="00031CBB">
        <w:rPr>
          <w:rFonts w:ascii="Arial" w:hAnsi="Arial" w:cs="Arial"/>
          <w:color w:val="0F04EC"/>
          <w:sz w:val="22"/>
          <w:szCs w:val="22"/>
          <w:lang w:val="en-CA"/>
        </w:rPr>
        <w:t xml:space="preserve"> </w:t>
      </w:r>
      <w:r w:rsidRPr="72AEBC60">
        <w:rPr>
          <w:rFonts w:ascii="Arial" w:hAnsi="Arial" w:cs="Arial"/>
          <w:sz w:val="22"/>
          <w:szCs w:val="22"/>
        </w:rPr>
        <w:t>showed</w:t>
      </w:r>
      <w:r w:rsidRPr="72AEBC60">
        <w:rPr>
          <w:rFonts w:ascii="Arial" w:hAnsi="Arial" w:cs="Arial"/>
          <w:sz w:val="22"/>
          <w:szCs w:val="22"/>
          <w:lang w:val="en-CA"/>
        </w:rPr>
        <w:t xml:space="preserve"> that our system exceeds the </w:t>
      </w:r>
      <w:r w:rsidRPr="008162C7">
        <w:rPr>
          <w:rFonts w:ascii="Arial" w:hAnsi="Arial" w:cs="Arial"/>
          <w:sz w:val="22"/>
          <w:szCs w:val="22"/>
        </w:rPr>
        <w:t>PFO</w:t>
      </w:r>
      <w:r>
        <w:rPr>
          <w:rFonts w:ascii="Arial" w:hAnsi="Arial" w:cs="Arial"/>
          <w:sz w:val="22"/>
          <w:szCs w:val="22"/>
        </w:rPr>
        <w:t>S</w:t>
      </w:r>
      <w:r>
        <w:rPr>
          <w:rFonts w:ascii="Arial" w:hAnsi="Arial" w:cs="Arial"/>
          <w:sz w:val="22"/>
          <w:szCs w:val="22"/>
          <w:lang w:val="en-CA"/>
        </w:rPr>
        <w:t xml:space="preserve"> advisory limit based on a running annual average (RAA), </w:t>
      </w:r>
      <w:r w:rsidRPr="007B561E">
        <w:rPr>
          <w:rFonts w:ascii="Arial" w:hAnsi="Arial" w:cs="Arial"/>
          <w:sz w:val="22"/>
          <w:szCs w:val="22"/>
          <w:lang w:val="en-CA"/>
        </w:rPr>
        <w:t>in which the four most recent quarters of monitoring data are averaged</w:t>
      </w:r>
      <w:r w:rsidRPr="72AEBC60">
        <w:rPr>
          <w:rFonts w:ascii="Arial" w:hAnsi="Arial" w:cs="Arial"/>
          <w:sz w:val="22"/>
          <w:szCs w:val="22"/>
          <w:lang w:val="en-CA"/>
        </w:rPr>
        <w:t>.</w:t>
      </w:r>
      <w:r w:rsidRPr="00031CBB">
        <w:rPr>
          <w:rFonts w:ascii="Arial" w:hAnsi="Arial" w:cs="Arial"/>
          <w:color w:val="0F04EC"/>
          <w:sz w:val="22"/>
          <w:szCs w:val="22"/>
        </w:rPr>
        <w:t xml:space="preserve"> </w:t>
      </w:r>
      <w:r w:rsidRPr="00326117">
        <w:rPr>
          <w:rFonts w:ascii="Arial" w:hAnsi="Arial" w:cs="Arial"/>
          <w:sz w:val="22"/>
          <w:szCs w:val="22"/>
        </w:rPr>
        <w:t xml:space="preserve">The RAA </w:t>
      </w:r>
      <w:r>
        <w:rPr>
          <w:rFonts w:ascii="Arial" w:hAnsi="Arial" w:cs="Arial"/>
          <w:sz w:val="22"/>
          <w:szCs w:val="22"/>
        </w:rPr>
        <w:t xml:space="preserve">for </w:t>
      </w:r>
      <w:r w:rsidRPr="008162C7">
        <w:rPr>
          <w:rFonts w:ascii="Arial" w:hAnsi="Arial" w:cs="Arial"/>
          <w:sz w:val="22"/>
          <w:szCs w:val="22"/>
        </w:rPr>
        <w:t>PFO</w:t>
      </w:r>
      <w:r>
        <w:rPr>
          <w:rFonts w:ascii="Arial" w:hAnsi="Arial" w:cs="Arial"/>
          <w:sz w:val="22"/>
          <w:szCs w:val="22"/>
        </w:rPr>
        <w:t xml:space="preserve">S based on samples collected </w:t>
      </w:r>
      <w:r w:rsidRPr="72AEBC60">
        <w:rPr>
          <w:rFonts w:ascii="Arial" w:hAnsi="Arial" w:cs="Arial"/>
          <w:sz w:val="22"/>
          <w:szCs w:val="22"/>
          <w:lang w:val="en-CA"/>
        </w:rPr>
        <w:t>over the last year</w:t>
      </w:r>
      <w:r>
        <w:rPr>
          <w:rFonts w:ascii="Arial" w:hAnsi="Arial" w:cs="Arial"/>
          <w:sz w:val="22"/>
          <w:szCs w:val="22"/>
          <w:lang w:val="en-CA"/>
        </w:rPr>
        <w:t xml:space="preserve"> is </w:t>
      </w:r>
      <w:r w:rsidRPr="00031CBB">
        <w:rPr>
          <w:rFonts w:ascii="Arial" w:hAnsi="Arial" w:cs="Arial"/>
          <w:i/>
          <w:iCs/>
          <w:color w:val="0F04EC"/>
          <w:sz w:val="22"/>
          <w:szCs w:val="22"/>
        </w:rPr>
        <w:t>[level]</w:t>
      </w:r>
      <w:r w:rsidRPr="00031CBB">
        <w:rPr>
          <w:rFonts w:ascii="Arial" w:hAnsi="Arial" w:cs="Arial"/>
          <w:color w:val="0F04EC"/>
          <w:sz w:val="22"/>
          <w:szCs w:val="22"/>
        </w:rPr>
        <w:t xml:space="preserve"> </w:t>
      </w:r>
      <w:r>
        <w:rPr>
          <w:rFonts w:ascii="Arial" w:hAnsi="Arial" w:cs="Arial"/>
          <w:sz w:val="22"/>
          <w:szCs w:val="22"/>
          <w:lang w:val="en-CA"/>
        </w:rPr>
        <w:t>n</w:t>
      </w:r>
      <w:r w:rsidRPr="72AEBC60">
        <w:rPr>
          <w:rFonts w:ascii="Arial" w:hAnsi="Arial" w:cs="Arial"/>
          <w:sz w:val="22"/>
          <w:szCs w:val="22"/>
          <w:lang w:val="en-CA"/>
        </w:rPr>
        <w:t>g/L</w:t>
      </w:r>
      <w:r>
        <w:rPr>
          <w:rFonts w:ascii="Arial" w:hAnsi="Arial" w:cs="Arial"/>
          <w:sz w:val="22"/>
          <w:szCs w:val="22"/>
        </w:rPr>
        <w:t>.</w:t>
      </w:r>
    </w:p>
    <w:p w14:paraId="453E2A58" w14:textId="77777777" w:rsidR="00A671D8" w:rsidRDefault="00A671D8" w:rsidP="007C738F">
      <w:pPr>
        <w:rPr>
          <w:rFonts w:ascii="Arial" w:hAnsi="Arial" w:cs="Arial"/>
          <w:sz w:val="22"/>
          <w:szCs w:val="22"/>
          <w:lang w:val="en-CA"/>
        </w:rPr>
      </w:pPr>
    </w:p>
    <w:p w14:paraId="5A88E5F6" w14:textId="5AC25E95"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What is PFO</w:t>
      </w:r>
      <w:r w:rsidR="00516793">
        <w:rPr>
          <w:rFonts w:ascii="Arial" w:hAnsi="Arial" w:cs="Arial"/>
          <w:b/>
          <w:bCs/>
          <w:sz w:val="24"/>
          <w:szCs w:val="24"/>
          <w:lang w:val="en-CA"/>
        </w:rPr>
        <w:t>S</w:t>
      </w:r>
      <w:r w:rsidRPr="00326117">
        <w:rPr>
          <w:rFonts w:ascii="Arial" w:hAnsi="Arial" w:cs="Arial"/>
          <w:b/>
          <w:bCs/>
          <w:sz w:val="24"/>
          <w:szCs w:val="24"/>
          <w:lang w:val="en-CA"/>
        </w:rPr>
        <w:t>?</w:t>
      </w:r>
    </w:p>
    <w:p w14:paraId="7DFDCBF4" w14:textId="7CD57470" w:rsidR="00C7430A" w:rsidRDefault="00516793" w:rsidP="007C738F">
      <w:pPr>
        <w:rPr>
          <w:rFonts w:ascii="Arial" w:hAnsi="Arial" w:cs="Arial"/>
          <w:sz w:val="22"/>
          <w:szCs w:val="22"/>
          <w:lang w:val="en-CA"/>
        </w:rPr>
      </w:pPr>
      <w:proofErr w:type="spellStart"/>
      <w:r>
        <w:rPr>
          <w:rFonts w:ascii="Arial" w:hAnsi="Arial" w:cs="Arial"/>
          <w:sz w:val="22"/>
          <w:szCs w:val="22"/>
        </w:rPr>
        <w:t>Perfluorooctance</w:t>
      </w:r>
      <w:proofErr w:type="spellEnd"/>
      <w:r>
        <w:rPr>
          <w:rFonts w:ascii="Arial" w:hAnsi="Arial" w:cs="Arial"/>
          <w:sz w:val="22"/>
          <w:szCs w:val="22"/>
        </w:rPr>
        <w:t xml:space="preserve"> sulfonic acid</w:t>
      </w:r>
      <w:r w:rsidR="00C7430A" w:rsidRPr="008162C7">
        <w:rPr>
          <w:rFonts w:ascii="Arial" w:hAnsi="Arial" w:cs="Arial"/>
          <w:sz w:val="22"/>
          <w:szCs w:val="22"/>
        </w:rPr>
        <w:t xml:space="preserve"> (PFO</w:t>
      </w:r>
      <w:r>
        <w:rPr>
          <w:rFonts w:ascii="Arial" w:hAnsi="Arial" w:cs="Arial"/>
          <w:sz w:val="22"/>
          <w:szCs w:val="22"/>
        </w:rPr>
        <w:t>S</w:t>
      </w:r>
      <w:r w:rsidR="00C7430A" w:rsidRPr="008162C7">
        <w:rPr>
          <w:rFonts w:ascii="Arial" w:hAnsi="Arial" w:cs="Arial"/>
          <w:sz w:val="22"/>
          <w:szCs w:val="22"/>
        </w:rPr>
        <w:t xml:space="preserve">) is a </w:t>
      </w:r>
      <w:r w:rsidR="004D6D48" w:rsidRPr="004D6D48">
        <w:rPr>
          <w:rFonts w:ascii="Arial" w:hAnsi="Arial" w:cs="Arial"/>
          <w:sz w:val="22"/>
          <w:szCs w:val="22"/>
        </w:rPr>
        <w:t>member of the group of chemicals called per- and polyfluoroalkyl substances (PFAS)</w:t>
      </w:r>
      <w:r w:rsidR="00C7430A" w:rsidRPr="008162C7">
        <w:rPr>
          <w:rFonts w:ascii="Arial" w:hAnsi="Arial" w:cs="Arial"/>
          <w:sz w:val="22"/>
          <w:szCs w:val="22"/>
        </w:rPr>
        <w:t xml:space="preserve">, used as a processing aid in the manufacture of fluoropolymers used in </w:t>
      </w:r>
      <w:r w:rsidR="001909AA">
        <w:rPr>
          <w:rFonts w:ascii="Arial" w:hAnsi="Arial" w:cs="Arial"/>
          <w:sz w:val="22"/>
          <w:szCs w:val="22"/>
        </w:rPr>
        <w:t>stain-resistant fabrics</w:t>
      </w:r>
      <w:r w:rsidR="00C7430A" w:rsidRPr="008162C7">
        <w:rPr>
          <w:rFonts w:ascii="Arial" w:hAnsi="Arial" w:cs="Arial"/>
          <w:sz w:val="22"/>
          <w:szCs w:val="22"/>
        </w:rPr>
        <w:t xml:space="preserve"> and other products, as well as other commercial and industrial uses, based on its resistance to harsh chemicals and high temperatures. PFO</w:t>
      </w:r>
      <w:r w:rsidR="001909AA">
        <w:rPr>
          <w:rFonts w:ascii="Arial" w:hAnsi="Arial" w:cs="Arial"/>
          <w:sz w:val="22"/>
          <w:szCs w:val="22"/>
        </w:rPr>
        <w:t>S</w:t>
      </w:r>
      <w:r w:rsidR="00C7430A" w:rsidRPr="008162C7">
        <w:rPr>
          <w:rFonts w:ascii="Arial" w:hAnsi="Arial" w:cs="Arial"/>
          <w:sz w:val="22"/>
          <w:szCs w:val="22"/>
        </w:rPr>
        <w:t xml:space="preserve"> has </w:t>
      </w:r>
      <w:r w:rsidR="00662FC4">
        <w:rPr>
          <w:rFonts w:ascii="Arial" w:hAnsi="Arial" w:cs="Arial"/>
          <w:sz w:val="22"/>
          <w:szCs w:val="22"/>
        </w:rPr>
        <w:t xml:space="preserve">also </w:t>
      </w:r>
      <w:r w:rsidR="00C7430A" w:rsidRPr="008162C7">
        <w:rPr>
          <w:rFonts w:ascii="Arial" w:hAnsi="Arial" w:cs="Arial"/>
          <w:sz w:val="22"/>
          <w:szCs w:val="22"/>
        </w:rPr>
        <w:t xml:space="preserve">been used in aqueous </w:t>
      </w:r>
      <w:r w:rsidR="00A671D8" w:rsidRPr="008162C7">
        <w:rPr>
          <w:rFonts w:ascii="Arial" w:hAnsi="Arial" w:cs="Arial"/>
          <w:sz w:val="22"/>
          <w:szCs w:val="22"/>
        </w:rPr>
        <w:t>film</w:t>
      </w:r>
      <w:r w:rsidR="00A671D8">
        <w:rPr>
          <w:rFonts w:ascii="Arial" w:hAnsi="Arial" w:cs="Arial"/>
          <w:sz w:val="22"/>
          <w:szCs w:val="22"/>
        </w:rPr>
        <w:t>-</w:t>
      </w:r>
      <w:r w:rsidR="00C7430A" w:rsidRPr="008162C7">
        <w:rPr>
          <w:rFonts w:ascii="Arial" w:hAnsi="Arial" w:cs="Arial"/>
          <w:sz w:val="22"/>
          <w:szCs w:val="22"/>
        </w:rPr>
        <w:t>forming foams for firefighting and training, and</w:t>
      </w:r>
      <w:r w:rsidR="00662FC4">
        <w:rPr>
          <w:rFonts w:ascii="Arial" w:hAnsi="Arial" w:cs="Arial"/>
          <w:sz w:val="22"/>
          <w:szCs w:val="22"/>
        </w:rPr>
        <w:t xml:space="preserve"> it</w:t>
      </w:r>
      <w:r w:rsidR="00C7430A" w:rsidRPr="008162C7">
        <w:rPr>
          <w:rFonts w:ascii="Arial" w:hAnsi="Arial" w:cs="Arial"/>
          <w:sz w:val="22"/>
          <w:szCs w:val="22"/>
        </w:rPr>
        <w:t xml:space="preserve"> is found in consumer products such as </w:t>
      </w:r>
      <w:r w:rsidR="00A671D8" w:rsidRPr="008162C7">
        <w:rPr>
          <w:rFonts w:ascii="Arial" w:hAnsi="Arial" w:cs="Arial"/>
          <w:sz w:val="22"/>
          <w:szCs w:val="22"/>
        </w:rPr>
        <w:t>stain</w:t>
      </w:r>
      <w:r w:rsidR="00A671D8">
        <w:rPr>
          <w:rFonts w:ascii="Arial" w:hAnsi="Arial" w:cs="Arial"/>
          <w:sz w:val="22"/>
          <w:szCs w:val="22"/>
        </w:rPr>
        <w:t>-</w:t>
      </w:r>
      <w:r w:rsidR="00C7430A" w:rsidRPr="008162C7">
        <w:rPr>
          <w:rFonts w:ascii="Arial" w:hAnsi="Arial" w:cs="Arial"/>
          <w:sz w:val="22"/>
          <w:szCs w:val="22"/>
        </w:rPr>
        <w:t xml:space="preserve">resistant coatings for upholstery and carpets, </w:t>
      </w:r>
      <w:r w:rsidR="00A671D8" w:rsidRPr="008162C7">
        <w:rPr>
          <w:rFonts w:ascii="Arial" w:hAnsi="Arial" w:cs="Arial"/>
          <w:sz w:val="22"/>
          <w:szCs w:val="22"/>
        </w:rPr>
        <w:t>water</w:t>
      </w:r>
      <w:r w:rsidR="00A671D8">
        <w:rPr>
          <w:rFonts w:ascii="Arial" w:hAnsi="Arial" w:cs="Arial"/>
          <w:sz w:val="22"/>
          <w:szCs w:val="22"/>
        </w:rPr>
        <w:t>-</w:t>
      </w:r>
      <w:r w:rsidR="00C7430A" w:rsidRPr="008162C7">
        <w:rPr>
          <w:rFonts w:ascii="Arial" w:hAnsi="Arial" w:cs="Arial"/>
          <w:sz w:val="22"/>
          <w:szCs w:val="22"/>
        </w:rPr>
        <w:t>resistant outdoor clothing, and greaseproof food packaging. Major sources of PFO</w:t>
      </w:r>
      <w:r w:rsidR="001909AA">
        <w:rPr>
          <w:rFonts w:ascii="Arial" w:hAnsi="Arial" w:cs="Arial"/>
          <w:sz w:val="22"/>
          <w:szCs w:val="22"/>
        </w:rPr>
        <w:t>S</w:t>
      </w:r>
      <w:r w:rsidR="00C7430A" w:rsidRPr="008162C7">
        <w:rPr>
          <w:rFonts w:ascii="Arial" w:hAnsi="Arial" w:cs="Arial"/>
          <w:sz w:val="22"/>
          <w:szCs w:val="22"/>
        </w:rPr>
        <w:t xml:space="preserve"> in drinking water include discharge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00C7430A" w:rsidRPr="008162C7">
        <w:rPr>
          <w:rFonts w:ascii="Arial" w:hAnsi="Arial" w:cs="Arial"/>
          <w:sz w:val="22"/>
          <w:szCs w:val="22"/>
        </w:rPr>
        <w:t xml:space="preserve"> and </w:t>
      </w:r>
      <w:r w:rsidR="00A671D8">
        <w:rPr>
          <w:rFonts w:ascii="Arial" w:hAnsi="Arial" w:cs="Arial"/>
          <w:sz w:val="22"/>
          <w:szCs w:val="22"/>
        </w:rPr>
        <w:t xml:space="preserve">the </w:t>
      </w:r>
      <w:r w:rsidR="00C7430A" w:rsidRPr="008162C7">
        <w:rPr>
          <w:rFonts w:ascii="Arial" w:hAnsi="Arial" w:cs="Arial"/>
          <w:sz w:val="22"/>
          <w:szCs w:val="22"/>
        </w:rPr>
        <w:t xml:space="preserve">release of aqueous </w:t>
      </w:r>
      <w:r w:rsidR="00A671D8" w:rsidRPr="008162C7">
        <w:rPr>
          <w:rFonts w:ascii="Arial" w:hAnsi="Arial" w:cs="Arial"/>
          <w:sz w:val="22"/>
          <w:szCs w:val="22"/>
        </w:rPr>
        <w:t>film</w:t>
      </w:r>
      <w:r w:rsidR="00A671D8">
        <w:rPr>
          <w:rFonts w:ascii="Arial" w:hAnsi="Arial" w:cs="Arial"/>
          <w:sz w:val="22"/>
          <w:szCs w:val="22"/>
        </w:rPr>
        <w:t>-</w:t>
      </w:r>
      <w:r w:rsidR="00C7430A" w:rsidRPr="008162C7">
        <w:rPr>
          <w:rFonts w:ascii="Arial" w:hAnsi="Arial" w:cs="Arial"/>
          <w:sz w:val="22"/>
          <w:szCs w:val="22"/>
        </w:rPr>
        <w:t>forming foam. Although the use of PFO</w:t>
      </w:r>
      <w:r w:rsidR="001909AA">
        <w:rPr>
          <w:rFonts w:ascii="Arial" w:hAnsi="Arial" w:cs="Arial"/>
          <w:sz w:val="22"/>
          <w:szCs w:val="22"/>
        </w:rPr>
        <w:t>S</w:t>
      </w:r>
      <w:r w:rsidR="00C7430A" w:rsidRPr="008162C7">
        <w:rPr>
          <w:rFonts w:ascii="Arial" w:hAnsi="Arial" w:cs="Arial"/>
          <w:sz w:val="22"/>
          <w:szCs w:val="22"/>
        </w:rPr>
        <w:t xml:space="preserve"> has decreased substantially, contamination is expected to continue indefinitely because </w:t>
      </w:r>
      <w:r w:rsidR="00662FC4">
        <w:rPr>
          <w:rFonts w:ascii="Arial" w:hAnsi="Arial" w:cs="Arial"/>
          <w:sz w:val="22"/>
          <w:szCs w:val="22"/>
        </w:rPr>
        <w:t>it is</w:t>
      </w:r>
      <w:r w:rsidR="00C7430A" w:rsidRPr="008162C7">
        <w:rPr>
          <w:rFonts w:ascii="Arial" w:hAnsi="Arial" w:cs="Arial"/>
          <w:sz w:val="22"/>
          <w:szCs w:val="22"/>
        </w:rPr>
        <w:t xml:space="preserve"> extremely persistent in the environment and </w:t>
      </w:r>
      <w:r w:rsidR="00662FC4">
        <w:rPr>
          <w:rFonts w:ascii="Arial" w:hAnsi="Arial" w:cs="Arial"/>
          <w:sz w:val="22"/>
          <w:szCs w:val="22"/>
        </w:rPr>
        <w:t>is</w:t>
      </w:r>
      <w:r w:rsidR="00C7430A" w:rsidRPr="008162C7">
        <w:rPr>
          <w:rFonts w:ascii="Arial" w:hAnsi="Arial" w:cs="Arial"/>
          <w:sz w:val="22"/>
          <w:szCs w:val="22"/>
        </w:rPr>
        <w:t xml:space="preserve"> soluble and mobile in water.</w:t>
      </w:r>
    </w:p>
    <w:p w14:paraId="147048B9" w14:textId="77777777" w:rsidR="00C7430A" w:rsidRPr="00096798" w:rsidRDefault="00C7430A">
      <w:pPr>
        <w:rPr>
          <w:rFonts w:ascii="Arial" w:hAnsi="Arial" w:cs="Arial"/>
          <w:sz w:val="22"/>
          <w:szCs w:val="22"/>
          <w:lang w:val="en-CA"/>
        </w:rPr>
      </w:pPr>
    </w:p>
    <w:p w14:paraId="7E60F390" w14:textId="252A3EAA" w:rsidR="412793A2" w:rsidRDefault="412793A2" w:rsidP="72AEBC60">
      <w:pPr>
        <w:outlineLvl w:val="0"/>
        <w:rPr>
          <w:rFonts w:ascii="Arial" w:hAnsi="Arial" w:cs="Arial"/>
          <w:b/>
          <w:bCs/>
          <w:sz w:val="24"/>
          <w:szCs w:val="24"/>
          <w:lang w:val="en-CA"/>
        </w:rPr>
      </w:pPr>
      <w:bookmarkStart w:id="0" w:name="_Hlk75501145"/>
      <w:r w:rsidRPr="72AEBC60">
        <w:rPr>
          <w:rFonts w:ascii="Arial" w:hAnsi="Arial" w:cs="Arial"/>
          <w:b/>
          <w:bCs/>
          <w:sz w:val="24"/>
          <w:szCs w:val="24"/>
          <w:lang w:val="en-CA"/>
        </w:rPr>
        <w:t>What does this mean?</w:t>
      </w:r>
    </w:p>
    <w:p w14:paraId="5429109B" w14:textId="0E4CF48C" w:rsidR="00F2427A" w:rsidRDefault="00793234">
      <w:pPr>
        <w:rPr>
          <w:rFonts w:ascii="Arial" w:hAnsi="Arial" w:cs="Arial"/>
          <w:i/>
          <w:iCs/>
          <w:sz w:val="22"/>
          <w:szCs w:val="22"/>
        </w:rPr>
      </w:pPr>
      <w:r>
        <w:rPr>
          <w:rFonts w:ascii="Arial" w:hAnsi="Arial" w:cs="Arial"/>
          <w:i/>
          <w:iCs/>
          <w:sz w:val="22"/>
          <w:szCs w:val="22"/>
        </w:rPr>
        <w:t>*</w:t>
      </w:r>
      <w:r w:rsidR="001B23C9">
        <w:rPr>
          <w:rFonts w:ascii="Arial" w:hAnsi="Arial" w:cs="Arial"/>
          <w:i/>
          <w:iCs/>
          <w:sz w:val="22"/>
          <w:szCs w:val="22"/>
        </w:rPr>
        <w:t>P</w:t>
      </w:r>
      <w:r w:rsidRPr="00793234">
        <w:rPr>
          <w:rFonts w:ascii="Arial" w:hAnsi="Arial" w:cs="Arial"/>
          <w:i/>
          <w:iCs/>
          <w:sz w:val="22"/>
          <w:szCs w:val="22"/>
        </w:rPr>
        <w:t>eople who drink water containing PFO</w:t>
      </w:r>
      <w:r w:rsidR="001909AA">
        <w:rPr>
          <w:rFonts w:ascii="Arial" w:hAnsi="Arial" w:cs="Arial"/>
          <w:i/>
          <w:iCs/>
          <w:sz w:val="22"/>
          <w:szCs w:val="22"/>
        </w:rPr>
        <w:t>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Pr="00793234">
        <w:rPr>
          <w:rFonts w:ascii="Arial" w:hAnsi="Arial" w:cs="Arial"/>
          <w:i/>
          <w:iCs/>
          <w:sz w:val="22"/>
          <w:szCs w:val="22"/>
        </w:rPr>
        <w:t xml:space="preserve"> over</w:t>
      </w:r>
      <w:r w:rsidR="001B23C9">
        <w:rPr>
          <w:rFonts w:ascii="Arial" w:hAnsi="Arial" w:cs="Arial"/>
          <w:i/>
          <w:iCs/>
          <w:sz w:val="22"/>
          <w:szCs w:val="22"/>
        </w:rPr>
        <w:t xml:space="preserve"> </w:t>
      </w:r>
      <w:r w:rsidR="00FE25C9">
        <w:rPr>
          <w:rFonts w:ascii="Arial" w:hAnsi="Arial" w:cs="Arial"/>
          <w:i/>
          <w:iCs/>
          <w:sz w:val="22"/>
          <w:szCs w:val="22"/>
        </w:rPr>
        <w:t>time</w:t>
      </w:r>
      <w:r w:rsidRPr="00793234">
        <w:rPr>
          <w:rFonts w:ascii="Arial" w:hAnsi="Arial" w:cs="Arial"/>
          <w:i/>
          <w:iCs/>
          <w:sz w:val="22"/>
          <w:szCs w:val="22"/>
        </w:rPr>
        <w:t xml:space="preserve"> </w:t>
      </w:r>
      <w:r w:rsidR="00AF34B7">
        <w:rPr>
          <w:rFonts w:ascii="Arial" w:hAnsi="Arial" w:cs="Arial"/>
          <w:i/>
          <w:iCs/>
          <w:sz w:val="22"/>
          <w:szCs w:val="22"/>
        </w:rPr>
        <w:t xml:space="preserve">could experience problems with their </w:t>
      </w:r>
      <w:r w:rsidRPr="00793234">
        <w:rPr>
          <w:rFonts w:ascii="Arial" w:hAnsi="Arial" w:cs="Arial"/>
          <w:i/>
          <w:iCs/>
          <w:sz w:val="22"/>
          <w:szCs w:val="22"/>
        </w:rPr>
        <w:t>blood serum cholesterol levels</w:t>
      </w:r>
      <w:r w:rsidR="00AF34B7">
        <w:rPr>
          <w:rFonts w:ascii="Arial" w:hAnsi="Arial" w:cs="Arial"/>
          <w:i/>
          <w:iCs/>
          <w:sz w:val="22"/>
          <w:szCs w:val="22"/>
        </w:rPr>
        <w:t>,</w:t>
      </w:r>
      <w:r w:rsidR="00FE25C9">
        <w:rPr>
          <w:rFonts w:ascii="Arial" w:hAnsi="Arial" w:cs="Arial"/>
          <w:i/>
          <w:iCs/>
          <w:sz w:val="22"/>
          <w:szCs w:val="22"/>
        </w:rPr>
        <w:t xml:space="preserve"> </w:t>
      </w:r>
      <w:r w:rsidRPr="00793234">
        <w:rPr>
          <w:rFonts w:ascii="Arial" w:hAnsi="Arial" w:cs="Arial"/>
          <w:i/>
          <w:iCs/>
          <w:sz w:val="22"/>
          <w:szCs w:val="22"/>
        </w:rPr>
        <w:t>liver, kidney, immune system, or, in males,</w:t>
      </w:r>
      <w:r w:rsidR="00763DE5">
        <w:rPr>
          <w:rFonts w:ascii="Arial" w:hAnsi="Arial" w:cs="Arial"/>
          <w:i/>
          <w:iCs/>
          <w:sz w:val="22"/>
          <w:szCs w:val="22"/>
        </w:rPr>
        <w:t xml:space="preserve"> the</w:t>
      </w:r>
      <w:r w:rsidRPr="00793234">
        <w:rPr>
          <w:rFonts w:ascii="Arial" w:hAnsi="Arial" w:cs="Arial"/>
          <w:i/>
          <w:iCs/>
          <w:sz w:val="22"/>
          <w:szCs w:val="22"/>
        </w:rPr>
        <w:t xml:space="preserve"> reproductive system. Drinking water containing PFO</w:t>
      </w:r>
      <w:r w:rsidR="001909AA">
        <w:rPr>
          <w:rFonts w:ascii="Arial" w:hAnsi="Arial" w:cs="Arial"/>
          <w:i/>
          <w:iCs/>
          <w:sz w:val="22"/>
          <w:szCs w:val="22"/>
        </w:rPr>
        <w:t>S</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w:t>
      </w:r>
      <w:r w:rsidR="000532C3">
        <w:rPr>
          <w:rFonts w:ascii="Arial" w:hAnsi="Arial" w:cs="Arial"/>
          <w:i/>
          <w:iCs/>
          <w:sz w:val="22"/>
          <w:szCs w:val="22"/>
        </w:rPr>
        <w:t xml:space="preserve"> advisory </w:t>
      </w:r>
      <w:r w:rsidR="004D6D48">
        <w:rPr>
          <w:rFonts w:ascii="Arial" w:hAnsi="Arial" w:cs="Arial"/>
          <w:i/>
          <w:iCs/>
          <w:sz w:val="22"/>
          <w:szCs w:val="22"/>
        </w:rPr>
        <w:t>over</w:t>
      </w:r>
      <w:r w:rsidR="00AF34B7">
        <w:rPr>
          <w:rFonts w:ascii="Arial" w:hAnsi="Arial" w:cs="Arial"/>
          <w:i/>
          <w:iCs/>
          <w:sz w:val="22"/>
          <w:szCs w:val="22"/>
        </w:rPr>
        <w:t xml:space="preserve"> </w:t>
      </w:r>
      <w:r w:rsidR="004D6D48">
        <w:rPr>
          <w:rFonts w:ascii="Arial" w:hAnsi="Arial" w:cs="Arial"/>
          <w:i/>
          <w:iCs/>
          <w:sz w:val="22"/>
          <w:szCs w:val="22"/>
        </w:rPr>
        <w:t>time</w:t>
      </w:r>
      <w:r w:rsidRPr="00793234">
        <w:rPr>
          <w:rFonts w:ascii="Arial" w:hAnsi="Arial" w:cs="Arial"/>
          <w:i/>
          <w:iCs/>
          <w:sz w:val="22"/>
          <w:szCs w:val="22"/>
        </w:rPr>
        <w:t xml:space="preserve"> may also increase the risk of testicular and kidney cancer. For females, drinking water containing PFOA in excess of the </w:t>
      </w:r>
      <w:r w:rsidR="000532C3">
        <w:rPr>
          <w:rFonts w:ascii="Arial" w:hAnsi="Arial" w:cs="Arial"/>
          <w:i/>
          <w:iCs/>
          <w:sz w:val="22"/>
          <w:szCs w:val="22"/>
        </w:rPr>
        <w:t>advisory</w:t>
      </w:r>
      <w:r w:rsidR="000532C3" w:rsidRPr="00793234">
        <w:rPr>
          <w:rFonts w:ascii="Arial" w:hAnsi="Arial" w:cs="Arial"/>
          <w:i/>
          <w:iCs/>
          <w:sz w:val="22"/>
          <w:szCs w:val="22"/>
        </w:rPr>
        <w:t xml:space="preserve"> </w:t>
      </w:r>
      <w:r w:rsidRPr="00793234">
        <w:rPr>
          <w:rFonts w:ascii="Arial" w:hAnsi="Arial" w:cs="Arial"/>
          <w:i/>
          <w:iCs/>
          <w:sz w:val="22"/>
          <w:szCs w:val="22"/>
        </w:rPr>
        <w:t xml:space="preserve">over </w:t>
      </w:r>
      <w:r w:rsidR="00FE25C9">
        <w:rPr>
          <w:rFonts w:ascii="Arial" w:hAnsi="Arial" w:cs="Arial"/>
          <w:i/>
          <w:iCs/>
          <w:sz w:val="22"/>
          <w:szCs w:val="22"/>
        </w:rPr>
        <w:t>time</w:t>
      </w:r>
      <w:r w:rsidRPr="00793234">
        <w:rPr>
          <w:rFonts w:ascii="Arial" w:hAnsi="Arial" w:cs="Arial"/>
          <w:i/>
          <w:iCs/>
          <w:sz w:val="22"/>
          <w:szCs w:val="22"/>
        </w:rPr>
        <w:t xml:space="preserve"> may cause developmental delays in a fetus and/or an infant.</w:t>
      </w:r>
      <w:r w:rsidR="00E2557F" w:rsidRPr="00E2557F">
        <w:rPr>
          <w:rFonts w:ascii="Arial" w:hAnsi="Arial" w:cs="Arial"/>
          <w:i/>
          <w:iCs/>
          <w:sz w:val="22"/>
          <w:szCs w:val="22"/>
        </w:rPr>
        <w:t xml:space="preserve"> </w:t>
      </w:r>
      <w:r w:rsidR="00E2557F" w:rsidRPr="00FC7F8B">
        <w:rPr>
          <w:rFonts w:ascii="Arial" w:hAnsi="Arial" w:cs="Arial"/>
          <w:i/>
          <w:iCs/>
          <w:sz w:val="22"/>
          <w:szCs w:val="22"/>
        </w:rPr>
        <w:t xml:space="preserve">Some of these developmental effects </w:t>
      </w:r>
      <w:r w:rsidR="00E2557F">
        <w:rPr>
          <w:rFonts w:ascii="Arial" w:hAnsi="Arial" w:cs="Arial"/>
          <w:i/>
          <w:iCs/>
          <w:sz w:val="22"/>
          <w:szCs w:val="22"/>
        </w:rPr>
        <w:t>may</w:t>
      </w:r>
      <w:r w:rsidR="00E2557F" w:rsidRPr="00FC7F8B">
        <w:rPr>
          <w:rFonts w:ascii="Arial" w:hAnsi="Arial" w:cs="Arial"/>
          <w:i/>
          <w:iCs/>
          <w:sz w:val="22"/>
          <w:szCs w:val="22"/>
        </w:rPr>
        <w:t xml:space="preserve"> persist through childhood.</w:t>
      </w:r>
    </w:p>
    <w:p w14:paraId="117700B0" w14:textId="77777777" w:rsidR="00834BC8" w:rsidRDefault="00834BC8">
      <w:pPr>
        <w:rPr>
          <w:rFonts w:ascii="Arial" w:hAnsi="Arial" w:cs="Arial"/>
          <w:i/>
          <w:iCs/>
          <w:sz w:val="22"/>
          <w:szCs w:val="22"/>
        </w:rPr>
      </w:pPr>
    </w:p>
    <w:p w14:paraId="1D82CFA9" w14:textId="6E1DF668" w:rsidR="00B523BD" w:rsidRPr="008D2420" w:rsidRDefault="00793234">
      <w:pPr>
        <w:rPr>
          <w:rFonts w:ascii="Arial" w:hAnsi="Arial" w:cs="Arial"/>
          <w:i/>
          <w:iCs/>
          <w:sz w:val="22"/>
          <w:szCs w:val="22"/>
          <w:lang w:val="en-CA"/>
        </w:rPr>
      </w:pPr>
      <w:r>
        <w:rPr>
          <w:rFonts w:ascii="Arial" w:hAnsi="Arial" w:cs="Arial"/>
          <w:i/>
          <w:iCs/>
          <w:sz w:val="22"/>
          <w:szCs w:val="22"/>
        </w:rPr>
        <w:t>*</w:t>
      </w:r>
      <w:r w:rsidR="0047334D">
        <w:rPr>
          <w:rFonts w:ascii="Arial" w:hAnsi="Arial" w:cs="Arial"/>
          <w:i/>
          <w:iCs/>
          <w:sz w:val="22"/>
          <w:szCs w:val="22"/>
          <w:lang w:val="en-CA"/>
        </w:rPr>
        <w:t xml:space="preserve"> </w:t>
      </w:r>
      <w:r w:rsidR="0099769C">
        <w:rPr>
          <w:rFonts w:ascii="Arial" w:hAnsi="Arial" w:cs="Arial"/>
          <w:i/>
          <w:iCs/>
          <w:sz w:val="22"/>
          <w:szCs w:val="22"/>
          <w:lang w:val="en-CA"/>
        </w:rPr>
        <w:t>For specific health information</w:t>
      </w:r>
      <w:r w:rsidR="00F2427A">
        <w:rPr>
          <w:rFonts w:ascii="Arial" w:hAnsi="Arial" w:cs="Arial"/>
          <w:i/>
          <w:iCs/>
          <w:sz w:val="22"/>
          <w:szCs w:val="22"/>
          <w:lang w:val="en-CA"/>
        </w:rPr>
        <w:t>,</w:t>
      </w:r>
      <w:r w:rsidR="0099769C">
        <w:rPr>
          <w:rFonts w:ascii="Arial" w:hAnsi="Arial" w:cs="Arial"/>
          <w:i/>
          <w:iCs/>
          <w:sz w:val="22"/>
          <w:szCs w:val="22"/>
          <w:lang w:val="en-CA"/>
        </w:rPr>
        <w:t xml:space="preserve"> see </w:t>
      </w:r>
    </w:p>
    <w:p w14:paraId="083450E7" w14:textId="64E4BD46" w:rsidR="00B523BD" w:rsidRDefault="008535BE">
      <w:pPr>
        <w:rPr>
          <w:rFonts w:ascii="Arial" w:hAnsi="Arial" w:cs="Arial"/>
          <w:i/>
          <w:iCs/>
          <w:color w:val="0F04EC"/>
          <w:sz w:val="22"/>
          <w:szCs w:val="22"/>
          <w:lang w:val="en-CA"/>
        </w:rPr>
      </w:pPr>
      <w:hyperlink r:id="rId11" w:history="1">
        <w:r w:rsidR="00B523BD" w:rsidRPr="00773AA2">
          <w:rPr>
            <w:rStyle w:val="Hyperlink"/>
            <w:rFonts w:ascii="Arial" w:hAnsi="Arial" w:cs="Arial"/>
            <w:i/>
            <w:iCs/>
            <w:sz w:val="22"/>
            <w:szCs w:val="22"/>
            <w:lang w:val="en-CA"/>
          </w:rPr>
          <w:t>https://www.epa.gov/system/files/documents/2022-06/technical-factsheet-four-PFAS.pdf</w:t>
        </w:r>
      </w:hyperlink>
    </w:p>
    <w:bookmarkEnd w:id="0"/>
    <w:p w14:paraId="1FCC2DF2" w14:textId="13C53EDD" w:rsidR="72AEBC60" w:rsidRDefault="72AEBC60" w:rsidP="72AEBC60">
      <w:pPr>
        <w:rPr>
          <w:rFonts w:ascii="Arial" w:hAnsi="Arial" w:cs="Arial"/>
          <w:sz w:val="22"/>
          <w:szCs w:val="22"/>
          <w:lang w:val="en-CA"/>
        </w:rPr>
      </w:pPr>
    </w:p>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6F7A78C1" w14:textId="31FF79F7" w:rsidR="00E5610E" w:rsidRPr="005B3860" w:rsidRDefault="00E5610E" w:rsidP="009B32FB">
      <w:pPr>
        <w:pStyle w:val="Bullets"/>
        <w:numPr>
          <w:ilvl w:val="0"/>
          <w:numId w:val="1"/>
        </w:numPr>
        <w:spacing w:after="0" w:line="240" w:lineRule="auto"/>
        <w:rPr>
          <w:sz w:val="24"/>
          <w:szCs w:val="24"/>
        </w:rPr>
      </w:pPr>
      <w:r w:rsidRPr="72AEBC60">
        <w:rPr>
          <w:sz w:val="22"/>
          <w:szCs w:val="22"/>
        </w:rPr>
        <w:t>If you have</w:t>
      </w:r>
      <w:r>
        <w:rPr>
          <w:sz w:val="22"/>
          <w:szCs w:val="22"/>
        </w:rPr>
        <w:t xml:space="preserve"> specific health concerns, </w:t>
      </w:r>
      <w:r w:rsidRPr="72AEBC60">
        <w:rPr>
          <w:sz w:val="22"/>
          <w:szCs w:val="22"/>
        </w:rPr>
        <w:t xml:space="preserve">a severely compromised immune system, have an infant, are pregnant, or are elderly, you may be at </w:t>
      </w:r>
      <w:r w:rsidR="00763DE5">
        <w:rPr>
          <w:sz w:val="22"/>
          <w:szCs w:val="22"/>
        </w:rPr>
        <w:t>higher</w:t>
      </w:r>
      <w:r w:rsidR="00763DE5" w:rsidRPr="72AEBC60">
        <w:rPr>
          <w:sz w:val="22"/>
          <w:szCs w:val="22"/>
        </w:rPr>
        <w:t xml:space="preserve"> </w:t>
      </w:r>
      <w:r w:rsidRPr="72AEBC60">
        <w:rPr>
          <w:sz w:val="22"/>
          <w:szCs w:val="22"/>
        </w:rPr>
        <w:t>risk</w:t>
      </w:r>
      <w:r w:rsidR="00763DE5">
        <w:rPr>
          <w:sz w:val="22"/>
          <w:szCs w:val="22"/>
        </w:rPr>
        <w:t xml:space="preserve"> than other individuals</w:t>
      </w:r>
      <w:r w:rsidRPr="72AEBC60">
        <w:rPr>
          <w:sz w:val="22"/>
          <w:szCs w:val="22"/>
        </w:rPr>
        <w:t xml:space="preserve"> and should seek advice from your health care providers about drinking this water. </w:t>
      </w:r>
    </w:p>
    <w:p w14:paraId="67724782" w14:textId="6D321B42" w:rsidR="00E5610E" w:rsidRPr="00492530" w:rsidRDefault="00E5610E" w:rsidP="00492530">
      <w:pPr>
        <w:pStyle w:val="ListParagraph"/>
        <w:numPr>
          <w:ilvl w:val="0"/>
          <w:numId w:val="1"/>
        </w:numPr>
        <w:outlineLvl w:val="0"/>
        <w:rPr>
          <w:rFonts w:ascii="Arial" w:hAnsi="Arial" w:cs="Arial"/>
          <w:bCs/>
          <w:sz w:val="22"/>
          <w:szCs w:val="22"/>
        </w:rPr>
      </w:pPr>
      <w:r>
        <w:rPr>
          <w:rFonts w:ascii="Arial" w:hAnsi="Arial" w:cs="Arial"/>
          <w:bCs/>
          <w:sz w:val="22"/>
          <w:szCs w:val="22"/>
        </w:rPr>
        <w:t>Other p</w:t>
      </w:r>
      <w:r w:rsidR="00AE6DAF" w:rsidRPr="009B32FB">
        <w:rPr>
          <w:rFonts w:ascii="Arial" w:hAnsi="Arial" w:cs="Arial"/>
          <w:bCs/>
          <w:sz w:val="22"/>
          <w:szCs w:val="22"/>
        </w:rPr>
        <w:t>eople may</w:t>
      </w:r>
      <w:r w:rsidR="00122232">
        <w:rPr>
          <w:rFonts w:ascii="Arial" w:hAnsi="Arial" w:cs="Arial"/>
          <w:bCs/>
          <w:sz w:val="22"/>
          <w:szCs w:val="22"/>
        </w:rPr>
        <w:t xml:space="preserve"> also</w:t>
      </w:r>
      <w:r w:rsidR="00AE6DAF" w:rsidRPr="009B32FB">
        <w:rPr>
          <w:rFonts w:ascii="Arial" w:hAnsi="Arial" w:cs="Arial"/>
          <w:bCs/>
          <w:sz w:val="22"/>
          <w:szCs w:val="22"/>
        </w:rPr>
        <w:t xml:space="preserve"> choose </w:t>
      </w:r>
      <w:r w:rsidR="00BB7F4F">
        <w:rPr>
          <w:rFonts w:ascii="Arial" w:hAnsi="Arial" w:cs="Arial"/>
          <w:bCs/>
          <w:sz w:val="22"/>
          <w:szCs w:val="22"/>
        </w:rPr>
        <w:t xml:space="preserve">to use </w:t>
      </w:r>
      <w:r w:rsidR="004B7AF1">
        <w:rPr>
          <w:rFonts w:ascii="Arial" w:hAnsi="Arial" w:cs="Arial"/>
          <w:bCs/>
          <w:sz w:val="22"/>
          <w:szCs w:val="22"/>
        </w:rPr>
        <w:t>a home water filter that is certified to reduce levels of PFOS</w:t>
      </w:r>
      <w:r w:rsidR="00E1435F">
        <w:rPr>
          <w:rFonts w:ascii="Arial" w:hAnsi="Arial" w:cs="Arial"/>
          <w:bCs/>
          <w:sz w:val="22"/>
          <w:szCs w:val="22"/>
        </w:rPr>
        <w:t xml:space="preserve"> </w:t>
      </w:r>
      <w:r w:rsidR="00E1435F" w:rsidRPr="009B32FB">
        <w:rPr>
          <w:rFonts w:ascii="Arial" w:hAnsi="Arial" w:cs="Arial"/>
          <w:bCs/>
          <w:sz w:val="22"/>
          <w:szCs w:val="22"/>
        </w:rPr>
        <w:t xml:space="preserve">for drinking and cooking to reduce exposure to </w:t>
      </w:r>
      <w:r w:rsidR="00E1435F">
        <w:rPr>
          <w:rFonts w:ascii="Arial" w:hAnsi="Arial" w:cs="Arial"/>
          <w:sz w:val="22"/>
          <w:szCs w:val="22"/>
        </w:rPr>
        <w:t>PFO</w:t>
      </w:r>
      <w:r w:rsidR="004D5D8C">
        <w:rPr>
          <w:rFonts w:ascii="Arial" w:hAnsi="Arial" w:cs="Arial"/>
          <w:sz w:val="22"/>
          <w:szCs w:val="22"/>
        </w:rPr>
        <w:t>S</w:t>
      </w:r>
      <w:r w:rsidR="00E636B5">
        <w:rPr>
          <w:rFonts w:ascii="Arial" w:hAnsi="Arial" w:cs="Arial"/>
          <w:sz w:val="22"/>
          <w:szCs w:val="22"/>
        </w:rPr>
        <w:t>.</w:t>
      </w:r>
      <w:r w:rsidR="00492530">
        <w:rPr>
          <w:rFonts w:ascii="Arial" w:hAnsi="Arial" w:cs="Arial"/>
          <w:bCs/>
          <w:sz w:val="22"/>
          <w:szCs w:val="22"/>
        </w:rPr>
        <w:t xml:space="preserve"> H</w:t>
      </w:r>
      <w:r w:rsidR="00492530" w:rsidRPr="00492530">
        <w:rPr>
          <w:rFonts w:ascii="Arial" w:hAnsi="Arial" w:cs="Arial"/>
          <w:bCs/>
          <w:sz w:val="22"/>
          <w:szCs w:val="22"/>
        </w:rPr>
        <w:t>ome water</w:t>
      </w:r>
      <w:r w:rsidR="00492530">
        <w:rPr>
          <w:rFonts w:ascii="Arial" w:hAnsi="Arial" w:cs="Arial"/>
          <w:bCs/>
          <w:sz w:val="22"/>
          <w:szCs w:val="22"/>
        </w:rPr>
        <w:t xml:space="preserve"> </w:t>
      </w:r>
      <w:r w:rsidR="00492530" w:rsidRPr="00492530">
        <w:rPr>
          <w:rFonts w:ascii="Arial" w:hAnsi="Arial" w:cs="Arial"/>
          <w:bCs/>
          <w:sz w:val="22"/>
          <w:szCs w:val="22"/>
        </w:rPr>
        <w:t xml:space="preserve">treatment devices are available that can reduce levels of </w:t>
      </w:r>
      <w:r w:rsidR="00F6297F">
        <w:rPr>
          <w:rFonts w:ascii="Arial" w:hAnsi="Arial" w:cs="Arial"/>
          <w:bCs/>
          <w:sz w:val="22"/>
          <w:szCs w:val="22"/>
        </w:rPr>
        <w:t>PFOA</w:t>
      </w:r>
      <w:r w:rsidR="00492530">
        <w:rPr>
          <w:rFonts w:ascii="Arial" w:hAnsi="Arial" w:cs="Arial"/>
          <w:bCs/>
          <w:sz w:val="22"/>
          <w:szCs w:val="22"/>
        </w:rPr>
        <w:t>.</w:t>
      </w:r>
      <w:r w:rsidR="00492530" w:rsidRPr="00492530">
        <w:rPr>
          <w:rFonts w:ascii="Arial" w:hAnsi="Arial" w:cs="Arial"/>
          <w:bCs/>
          <w:sz w:val="22"/>
          <w:szCs w:val="22"/>
        </w:rPr>
        <w:t xml:space="preserve"> </w:t>
      </w:r>
      <w:r w:rsidR="00F169C9" w:rsidRPr="00492530">
        <w:rPr>
          <w:rFonts w:ascii="Arial" w:hAnsi="Arial" w:cs="Arial"/>
          <w:sz w:val="22"/>
          <w:szCs w:val="22"/>
        </w:rPr>
        <w:t xml:space="preserve">For more specific information regarding the effectiveness of </w:t>
      </w:r>
      <w:r w:rsidR="001604DA" w:rsidRPr="00492530">
        <w:rPr>
          <w:rFonts w:ascii="Arial" w:hAnsi="Arial" w:cs="Arial"/>
          <w:sz w:val="22"/>
          <w:szCs w:val="22"/>
        </w:rPr>
        <w:t>home water filte</w:t>
      </w:r>
      <w:r w:rsidR="00B70584" w:rsidRPr="00492530">
        <w:rPr>
          <w:rFonts w:ascii="Arial" w:hAnsi="Arial" w:cs="Arial"/>
          <w:sz w:val="22"/>
          <w:szCs w:val="22"/>
        </w:rPr>
        <w:t>rs for reducing PFO</w:t>
      </w:r>
      <w:r w:rsidR="004D5D8C">
        <w:rPr>
          <w:rFonts w:ascii="Arial" w:hAnsi="Arial" w:cs="Arial"/>
          <w:sz w:val="22"/>
          <w:szCs w:val="22"/>
        </w:rPr>
        <w:t>S</w:t>
      </w:r>
      <w:r w:rsidR="00F169C9" w:rsidRPr="00492530">
        <w:rPr>
          <w:rFonts w:ascii="Arial" w:hAnsi="Arial" w:cs="Arial"/>
          <w:sz w:val="22"/>
          <w:szCs w:val="22"/>
        </w:rPr>
        <w:t xml:space="preserve">, visit the National Sanitation Foundation (NSF) International website, </w:t>
      </w:r>
      <w:hyperlink r:id="rId12" w:history="1">
        <w:r w:rsidR="001C31A6" w:rsidRPr="00047F7E">
          <w:rPr>
            <w:rStyle w:val="Hyperlink"/>
            <w:rFonts w:ascii="Arial" w:hAnsi="Arial" w:cs="Arial"/>
            <w:sz w:val="22"/>
            <w:szCs w:val="22"/>
          </w:rPr>
          <w:t>http://www.nsf.org/</w:t>
        </w:r>
      </w:hyperlink>
      <w:r w:rsidR="001C31A6">
        <w:rPr>
          <w:rFonts w:ascii="Arial" w:hAnsi="Arial" w:cs="Arial"/>
          <w:sz w:val="22"/>
          <w:szCs w:val="22"/>
        </w:rPr>
        <w:t>.</w:t>
      </w:r>
    </w:p>
    <w:p w14:paraId="38C6FACD" w14:textId="3E14326B"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r w:rsidR="00793234">
        <w:rPr>
          <w:rFonts w:ascii="Arial" w:hAnsi="Arial" w:cs="Arial"/>
          <w:sz w:val="22"/>
          <w:szCs w:val="22"/>
        </w:rPr>
        <w:t>PFO</w:t>
      </w:r>
      <w:r w:rsidR="004D5D8C">
        <w:rPr>
          <w:rFonts w:ascii="Arial" w:hAnsi="Arial" w:cs="Arial"/>
          <w:sz w:val="22"/>
          <w:szCs w:val="22"/>
        </w:rPr>
        <w:t>S</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03CD6327" w14:textId="01FF282F" w:rsidR="00D56F32"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see </w:t>
      </w:r>
      <w:hyperlink r:id="rId13" w:history="1">
        <w:r w:rsidR="00D56F32" w:rsidRPr="00870F02">
          <w:rPr>
            <w:rStyle w:val="Hyperlink"/>
            <w:rFonts w:ascii="Arial" w:hAnsi="Arial" w:cs="Arial"/>
            <w:sz w:val="22"/>
            <w:szCs w:val="24"/>
            <w:lang w:val="en-CA"/>
          </w:rPr>
          <w:t>https://www.epa.gov/pfas</w:t>
        </w:r>
      </w:hyperlink>
    </w:p>
    <w:p w14:paraId="10693936" w14:textId="77777777" w:rsidR="00B3782D" w:rsidRPr="00096798" w:rsidRDefault="00B3782D" w:rsidP="00D56F32">
      <w:pPr>
        <w:autoSpaceDE/>
        <w:autoSpaceDN/>
        <w:adjustRightInd/>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34B53F22" w:rsidR="00514B42" w:rsidRDefault="00514B42" w:rsidP="00514B42">
      <w:pPr>
        <w:rPr>
          <w:rFonts w:ascii="Arial" w:hAnsi="Arial" w:cs="Arial"/>
          <w:sz w:val="22"/>
          <w:szCs w:val="22"/>
          <w:lang w:val="en-CA"/>
        </w:rPr>
      </w:pPr>
      <w:r w:rsidRPr="00031CBB">
        <w:rPr>
          <w:rFonts w:ascii="Arial" w:hAnsi="Arial" w:cs="Arial"/>
          <w:i/>
          <w:iCs/>
          <w:color w:val="0F04EC"/>
          <w:sz w:val="22"/>
          <w:szCs w:val="22"/>
          <w:lang w:val="en-CA"/>
        </w:rPr>
        <w:t>[Describe corrective action</w:t>
      </w:r>
      <w:r w:rsidR="004C349B" w:rsidRPr="00031CBB">
        <w:rPr>
          <w:rFonts w:ascii="Arial" w:hAnsi="Arial" w:cs="Arial"/>
          <w:i/>
          <w:iCs/>
          <w:color w:val="0F04EC"/>
          <w:sz w:val="22"/>
          <w:szCs w:val="22"/>
          <w:lang w:val="en-CA"/>
        </w:rPr>
        <w:t>]</w:t>
      </w:r>
      <w:r w:rsidRPr="00031CBB">
        <w:rPr>
          <w:rFonts w:ascii="Arial" w:hAnsi="Arial" w:cs="Arial"/>
          <w:color w:val="0F04EC"/>
          <w:sz w:val="22"/>
          <w:szCs w:val="22"/>
          <w:lang w:val="en-CA"/>
        </w:rPr>
        <w:t xml:space="preserve">. </w:t>
      </w:r>
      <w:r>
        <w:rPr>
          <w:rFonts w:ascii="Arial" w:hAnsi="Arial" w:cs="Arial"/>
          <w:sz w:val="22"/>
          <w:szCs w:val="22"/>
          <w:lang w:val="en-CA"/>
        </w:rPr>
        <w:t xml:space="preserve">We anticipate resolving the problem within </w:t>
      </w:r>
      <w:r w:rsidRPr="00031CBB">
        <w:rPr>
          <w:rFonts w:ascii="Arial" w:hAnsi="Arial" w:cs="Arial"/>
          <w:i/>
          <w:iCs/>
          <w:color w:val="0F04EC"/>
          <w:sz w:val="22"/>
          <w:szCs w:val="22"/>
          <w:lang w:val="en-CA"/>
        </w:rPr>
        <w:t>[estimated time frame].</w:t>
      </w:r>
    </w:p>
    <w:p w14:paraId="4A226AAD" w14:textId="77777777" w:rsidR="00514B42" w:rsidRDefault="00514B42" w:rsidP="00514B42">
      <w:pPr>
        <w:rPr>
          <w:rFonts w:ascii="Arial" w:hAnsi="Arial" w:cs="Arial"/>
          <w:sz w:val="22"/>
          <w:szCs w:val="22"/>
          <w:lang w:val="en-CA"/>
        </w:rPr>
      </w:pPr>
    </w:p>
    <w:p w14:paraId="25634252" w14:textId="2CBD67C7" w:rsidR="00514B42" w:rsidRPr="00031CBB" w:rsidRDefault="00514B42" w:rsidP="00514B42">
      <w:pPr>
        <w:rPr>
          <w:rFonts w:ascii="Arial" w:hAnsi="Arial" w:cs="Arial"/>
          <w:i/>
          <w:iCs/>
          <w:color w:val="0F04EC"/>
          <w:sz w:val="22"/>
          <w:szCs w:val="22"/>
          <w:lang w:val="en-CA"/>
        </w:rPr>
      </w:pPr>
      <w:r w:rsidRPr="00031CBB">
        <w:rPr>
          <w:rFonts w:ascii="Arial" w:hAnsi="Arial" w:cs="Arial"/>
          <w:i/>
          <w:iCs/>
          <w:color w:val="0F04EC"/>
          <w:sz w:val="22"/>
          <w:szCs w:val="22"/>
          <w:lang w:val="en-CA"/>
        </w:rPr>
        <w:t>*</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proofErr w:type="gramStart"/>
      <w:r w:rsidRPr="00031CBB">
        <w:rPr>
          <w:rFonts w:ascii="Arial" w:hAnsi="Arial" w:cs="Arial"/>
          <w:i/>
          <w:iCs/>
          <w:color w:val="0F04EC"/>
          <w:sz w:val="22"/>
          <w:szCs w:val="22"/>
          <w:lang w:val="en-CA"/>
        </w:rPr>
        <w:t>one</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w:t>
      </w:r>
      <w:proofErr w:type="gramEnd"/>
    </w:p>
    <w:p w14:paraId="6BF4049A" w14:textId="77777777" w:rsidR="00514B42" w:rsidRDefault="00514B42" w:rsidP="00514B42">
      <w:pPr>
        <w:rPr>
          <w:rFonts w:ascii="Arial" w:hAnsi="Arial" w:cs="Arial"/>
          <w:sz w:val="22"/>
          <w:szCs w:val="22"/>
          <w:lang w:val="en-CA"/>
        </w:rPr>
      </w:pPr>
    </w:p>
    <w:p w14:paraId="0B61665C" w14:textId="77777777" w:rsidR="00514B42" w:rsidRDefault="00514B42" w:rsidP="00514B42">
      <w:pPr>
        <w:rPr>
          <w:rFonts w:ascii="Arial" w:hAnsi="Arial" w:cs="Arial"/>
          <w:sz w:val="22"/>
          <w:szCs w:val="22"/>
          <w:lang w:val="en-CA"/>
        </w:rPr>
      </w:pPr>
      <w:r w:rsidRPr="00031CBB">
        <w:rPr>
          <w:rFonts w:ascii="Arial" w:hAnsi="Arial" w:cs="Arial"/>
          <w:b/>
          <w:bCs/>
          <w:color w:val="0F04EC"/>
          <w:sz w:val="22"/>
          <w:szCs w:val="22"/>
        </w:rPr>
        <w:t>OPTION</w:t>
      </w:r>
      <w:r w:rsidRPr="00031CBB">
        <w:rPr>
          <w:rFonts w:ascii="Arial" w:hAnsi="Arial" w:cs="Arial"/>
          <w:color w:val="000000" w:themeColor="text1"/>
          <w:sz w:val="22"/>
          <w:szCs w:val="22"/>
        </w:rPr>
        <w:t>:</w:t>
      </w:r>
      <w:r>
        <w:rPr>
          <w:rFonts w:ascii="Arial" w:hAnsi="Arial" w:cs="Arial"/>
          <w:color w:val="000000" w:themeColor="text1"/>
          <w:sz w:val="22"/>
          <w:szCs w:val="22"/>
        </w:rPr>
        <w:t xml:space="preserve"> Only a portion of our service area, specifically </w:t>
      </w:r>
      <w:r w:rsidRPr="00031CBB">
        <w:rPr>
          <w:rFonts w:ascii="Arial" w:hAnsi="Arial" w:cs="Arial"/>
          <w:i/>
          <w:iCs/>
          <w:color w:val="0F04EC"/>
          <w:sz w:val="22"/>
          <w:szCs w:val="22"/>
        </w:rPr>
        <w:t>[AREA]</w:t>
      </w:r>
      <w:r w:rsidRPr="00031CBB">
        <w:rPr>
          <w:rFonts w:ascii="Arial" w:hAnsi="Arial" w:cs="Arial"/>
          <w:color w:val="0F04EC"/>
          <w:sz w:val="22"/>
          <w:szCs w:val="22"/>
        </w:rPr>
        <w:t xml:space="preserve"> </w:t>
      </w:r>
      <w:r>
        <w:rPr>
          <w:rFonts w:ascii="Arial" w:hAnsi="Arial" w:cs="Arial"/>
          <w:color w:val="000000" w:themeColor="text1"/>
          <w:sz w:val="22"/>
          <w:szCs w:val="22"/>
        </w:rPr>
        <w:t xml:space="preserve">is affected by this public notice. Please see find a map illustrating the affected area </w:t>
      </w:r>
      <w:r w:rsidRPr="00031CBB">
        <w:rPr>
          <w:rFonts w:ascii="Arial" w:hAnsi="Arial" w:cs="Arial"/>
          <w:i/>
          <w:iCs/>
          <w:color w:val="0F04EC"/>
          <w:sz w:val="22"/>
          <w:szCs w:val="22"/>
        </w:rPr>
        <w:t>[attached/enclosed/below].</w:t>
      </w:r>
    </w:p>
    <w:p w14:paraId="30070560" w14:textId="77777777" w:rsidR="000E69CA" w:rsidRDefault="000E69CA" w:rsidP="005726DA">
      <w:pPr>
        <w:rPr>
          <w:rFonts w:ascii="Arial" w:hAnsi="Arial" w:cs="Arial"/>
          <w:sz w:val="22"/>
          <w:szCs w:val="24"/>
          <w:lang w:val="en-CA"/>
        </w:rPr>
      </w:pPr>
    </w:p>
    <w:p w14:paraId="6DCA6A60" w14:textId="77777777"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031CBB">
        <w:rPr>
          <w:rFonts w:ascii="Arial" w:hAnsi="Arial" w:cs="Arial"/>
          <w:i/>
          <w:iCs/>
          <w:color w:val="0F04EC"/>
          <w:sz w:val="22"/>
          <w:szCs w:val="24"/>
          <w:lang w:val="en-CA"/>
        </w:rPr>
        <w:t xml:space="preserve">[name of contact] </w:t>
      </w:r>
      <w:r w:rsidRPr="00275C8B">
        <w:rPr>
          <w:rFonts w:ascii="Arial" w:hAnsi="Arial" w:cs="Arial"/>
          <w:sz w:val="22"/>
          <w:szCs w:val="24"/>
          <w:lang w:val="en-CA"/>
        </w:rPr>
        <w:t xml:space="preserve">at </w:t>
      </w:r>
      <w:r w:rsidRPr="00031CBB">
        <w:rPr>
          <w:rFonts w:ascii="Arial" w:hAnsi="Arial" w:cs="Arial"/>
          <w:i/>
          <w:iCs/>
          <w:color w:val="0F04EC"/>
          <w:sz w:val="22"/>
          <w:szCs w:val="24"/>
          <w:lang w:val="en-CA"/>
        </w:rPr>
        <w:t>[phone number]</w:t>
      </w:r>
      <w:r w:rsidRPr="00275C8B">
        <w:rPr>
          <w:rFonts w:ascii="Arial" w:hAnsi="Arial" w:cs="Arial"/>
          <w:sz w:val="22"/>
          <w:szCs w:val="24"/>
          <w:lang w:val="en-CA"/>
        </w:rPr>
        <w:t xml:space="preserve"> or </w:t>
      </w:r>
      <w:r w:rsidRPr="00031CBB">
        <w:rPr>
          <w:rFonts w:ascii="Arial" w:hAnsi="Arial" w:cs="Arial"/>
          <w:i/>
          <w:iCs/>
          <w:color w:val="0F04EC"/>
          <w:sz w:val="22"/>
          <w:szCs w:val="24"/>
          <w:lang w:val="en-CA"/>
        </w:rPr>
        <w:t>[mailing address]</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C2E0D72" w14:textId="77777777" w:rsidR="00A663E8" w:rsidRPr="00275C8B" w:rsidRDefault="00A663E8" w:rsidP="005726DA">
      <w:pPr>
        <w:numPr>
          <w:ilvl w:val="12"/>
          <w:numId w:val="0"/>
        </w:numPr>
        <w:rPr>
          <w:rFonts w:ascii="Arial" w:hAnsi="Arial" w:cs="Arial"/>
          <w:sz w:val="22"/>
          <w:szCs w:val="24"/>
        </w:rPr>
      </w:pPr>
    </w:p>
    <w:p w14:paraId="1DC6BEE2" w14:textId="77F952E0"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031CBB">
        <w:rPr>
          <w:i/>
          <w:iCs/>
          <w:color w:val="0F04EC"/>
          <w:sz w:val="22"/>
          <w:szCs w:val="24"/>
        </w:rPr>
        <w:t>[</w:t>
      </w:r>
      <w:r w:rsidR="004C349B">
        <w:rPr>
          <w:i/>
          <w:iCs/>
          <w:color w:val="0F04EC"/>
          <w:sz w:val="22"/>
          <w:szCs w:val="24"/>
        </w:rPr>
        <w:t>Public Water S</w:t>
      </w:r>
      <w:r w:rsidRPr="00031CBB">
        <w:rPr>
          <w:i/>
          <w:iCs/>
          <w:color w:val="0F04EC"/>
          <w:sz w:val="22"/>
          <w:szCs w:val="24"/>
        </w:rPr>
        <w:t>ystem].</w:t>
      </w:r>
      <w:r w:rsidRPr="00031CBB">
        <w:rPr>
          <w:color w:val="0F04EC"/>
          <w:sz w:val="22"/>
          <w:szCs w:val="24"/>
        </w:rPr>
        <w:t xml:space="preserve"> </w:t>
      </w:r>
      <w:r w:rsidR="004C349B">
        <w:rPr>
          <w:sz w:val="22"/>
          <w:szCs w:val="24"/>
        </w:rPr>
        <w:t>PWS ID# NV000</w:t>
      </w:r>
      <w:r w:rsidR="004C349B" w:rsidRPr="00031CBB">
        <w:rPr>
          <w:sz w:val="22"/>
          <w:szCs w:val="24"/>
          <w:u w:val="single"/>
        </w:rPr>
        <w:t>______</w:t>
      </w:r>
      <w:proofErr w:type="gramStart"/>
      <w:r w:rsidR="004C349B" w:rsidRPr="00031CBB">
        <w:rPr>
          <w:sz w:val="22"/>
          <w:szCs w:val="24"/>
          <w:u w:val="single"/>
        </w:rPr>
        <w:t>_</w:t>
      </w:r>
      <w:r w:rsidRPr="00031CBB">
        <w:rPr>
          <w:sz w:val="22"/>
          <w:szCs w:val="24"/>
          <w:u w:val="single"/>
        </w:rPr>
        <w:t xml:space="preserve"> </w:t>
      </w:r>
      <w:r w:rsidR="004C349B" w:rsidRPr="00031CBB">
        <w:rPr>
          <w:sz w:val="22"/>
          <w:szCs w:val="24"/>
        </w:rPr>
        <w:t>.</w:t>
      </w:r>
      <w:proofErr w:type="gramEnd"/>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031CBB">
        <w:rPr>
          <w:rFonts w:ascii="Arial" w:hAnsi="Arial" w:cs="Arial"/>
          <w:sz w:val="22"/>
          <w:szCs w:val="24"/>
        </w:rPr>
        <w:t>: _____</w:t>
      </w:r>
      <w:r w:rsidR="006E3D5B" w:rsidRPr="00031CBB">
        <w:rPr>
          <w:rFonts w:ascii="Arial" w:hAnsi="Arial" w:cs="Arial"/>
          <w:sz w:val="22"/>
          <w:szCs w:val="24"/>
          <w:u w:val="single"/>
        </w:rPr>
        <w:t xml:space="preserve">      </w:t>
      </w:r>
      <w:r w:rsidRPr="00031CBB">
        <w:rPr>
          <w:rFonts w:ascii="Arial" w:hAnsi="Arial" w:cs="Arial"/>
          <w:sz w:val="22"/>
          <w:szCs w:val="24"/>
        </w:rPr>
        <w:t>_.</w:t>
      </w:r>
    </w:p>
    <w:sectPr w:rsidR="00AC3543" w:rsidRPr="00275C8B" w:rsidSect="00D10B0E">
      <w:footerReference w:type="defaul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C5A" w14:textId="77777777" w:rsidR="00D7159E" w:rsidRDefault="00D7159E" w:rsidP="00275C8B">
      <w:r>
        <w:separator/>
      </w:r>
    </w:p>
  </w:endnote>
  <w:endnote w:type="continuationSeparator" w:id="0">
    <w:p w14:paraId="3274886A" w14:textId="77777777" w:rsidR="00D7159E" w:rsidRDefault="00D7159E" w:rsidP="00275C8B">
      <w:r>
        <w:continuationSeparator/>
      </w:r>
    </w:p>
  </w:endnote>
  <w:endnote w:type="continuationNotice" w:id="1">
    <w:p w14:paraId="53B2DA86" w14:textId="77777777" w:rsidR="00D7159E" w:rsidRDefault="00D7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077E8733" w:rsidR="00275C8B" w:rsidRPr="00275C8B" w:rsidRDefault="00D56F32">
    <w:pPr>
      <w:pStyle w:val="Footer"/>
      <w:rPr>
        <w:rFonts w:asciiTheme="minorHAnsi" w:hAnsiTheme="minorHAnsi" w:cstheme="minorHAnsi"/>
      </w:rPr>
    </w:pPr>
    <w:r>
      <w:rPr>
        <w:rFonts w:asciiTheme="minorHAnsi" w:hAnsiTheme="minorHAnsi" w:cstheme="minorHAnsi"/>
      </w:rPr>
      <w:t>NDEP</w:t>
    </w:r>
    <w:r w:rsidR="00275C8B" w:rsidRPr="00275C8B">
      <w:rPr>
        <w:rFonts w:asciiTheme="minorHAnsi" w:hAnsiTheme="minorHAnsi" w:cstheme="minorHAnsi"/>
      </w:rPr>
      <w:t xml:space="preserve">, </w:t>
    </w:r>
    <w:r w:rsidR="00793234" w:rsidRPr="00793234">
      <w:rPr>
        <w:rFonts w:asciiTheme="minorHAnsi" w:hAnsiTheme="minorHAnsi" w:cstheme="minorHAnsi"/>
      </w:rPr>
      <w:t>PFOA</w:t>
    </w:r>
    <w:r w:rsidR="00275C8B" w:rsidRPr="00275C8B">
      <w:rPr>
        <w:rFonts w:asciiTheme="minorHAnsi" w:hAnsiTheme="minorHAnsi" w:cstheme="minorHAnsi"/>
      </w:rPr>
      <w:t xml:space="preserve"> PN – </w:t>
    </w:r>
    <w:r w:rsidR="005D3F3B">
      <w:rPr>
        <w:rFonts w:asciiTheme="minorHAnsi" w:hAnsiTheme="minorHAnsi" w:cstheme="minorHAnsi"/>
      </w:rPr>
      <w:t>EPA</w:t>
    </w:r>
    <w:r w:rsidR="005814C8">
      <w:rPr>
        <w:rFonts w:asciiTheme="minorHAnsi" w:hAnsiTheme="minorHAnsi" w:cstheme="minorHAnsi"/>
      </w:rPr>
      <w:t xml:space="preserve"> Health Advisory </w:t>
    </w:r>
    <w:proofErr w:type="gramStart"/>
    <w:r w:rsidR="005814C8">
      <w:rPr>
        <w:rFonts w:asciiTheme="minorHAnsi" w:hAnsiTheme="minorHAnsi" w:cstheme="minorHAnsi"/>
      </w:rPr>
      <w:t xml:space="preserve">Limit </w:t>
    </w:r>
    <w:r w:rsidR="00275C8B" w:rsidRPr="00275C8B">
      <w:rPr>
        <w:rFonts w:asciiTheme="minorHAnsi" w:hAnsiTheme="minorHAnsi" w:cstheme="minorHAnsi"/>
      </w:rPr>
      <w:t xml:space="preserve"> (</w:t>
    </w:r>
    <w:proofErr w:type="gramEnd"/>
    <w:r w:rsidR="00275C8B" w:rsidRPr="00275C8B">
      <w:rPr>
        <w:rFonts w:asciiTheme="minorHAnsi" w:hAnsiTheme="minorHAnsi" w:cstheme="minorHAnsi"/>
      </w:rPr>
      <w:t xml:space="preserve">CWS&amp;NTNC), </w:t>
    </w:r>
    <w:r w:rsidR="005814C8">
      <w:rPr>
        <w:rFonts w:asciiTheme="minorHAnsi" w:hAnsiTheme="minorHAnsi" w:cstheme="minorHAnsi"/>
      </w:rPr>
      <w:t>06/07/2022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734" w14:textId="77777777" w:rsidR="00D7159E" w:rsidRDefault="00D7159E" w:rsidP="00275C8B">
      <w:r>
        <w:separator/>
      </w:r>
    </w:p>
  </w:footnote>
  <w:footnote w:type="continuationSeparator" w:id="0">
    <w:p w14:paraId="7FFF8F93" w14:textId="77777777" w:rsidR="00D7159E" w:rsidRDefault="00D7159E" w:rsidP="00275C8B">
      <w:r>
        <w:continuationSeparator/>
      </w:r>
    </w:p>
  </w:footnote>
  <w:footnote w:type="continuationNotice" w:id="1">
    <w:p w14:paraId="04789CC9" w14:textId="77777777" w:rsidR="00D7159E" w:rsidRDefault="00D71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yNzE2N7Q0NTdW0lEKTi0uzszPAykwrwUA15JCzSwAAAA="/>
  </w:docVars>
  <w:rsids>
    <w:rsidRoot w:val="00A663E8"/>
    <w:rsid w:val="00000777"/>
    <w:rsid w:val="000052A9"/>
    <w:rsid w:val="000306CF"/>
    <w:rsid w:val="00031CBB"/>
    <w:rsid w:val="0003451C"/>
    <w:rsid w:val="0003489D"/>
    <w:rsid w:val="00035815"/>
    <w:rsid w:val="000532C3"/>
    <w:rsid w:val="00062ACA"/>
    <w:rsid w:val="00065271"/>
    <w:rsid w:val="000802DF"/>
    <w:rsid w:val="00087A23"/>
    <w:rsid w:val="00096798"/>
    <w:rsid w:val="000A38A9"/>
    <w:rsid w:val="000A7538"/>
    <w:rsid w:val="000C03C6"/>
    <w:rsid w:val="000E69CA"/>
    <w:rsid w:val="000E753F"/>
    <w:rsid w:val="000F0439"/>
    <w:rsid w:val="001041E3"/>
    <w:rsid w:val="00122232"/>
    <w:rsid w:val="00133862"/>
    <w:rsid w:val="00147CDE"/>
    <w:rsid w:val="001604DA"/>
    <w:rsid w:val="00167A5B"/>
    <w:rsid w:val="0018379F"/>
    <w:rsid w:val="00185089"/>
    <w:rsid w:val="001909AA"/>
    <w:rsid w:val="001960F2"/>
    <w:rsid w:val="001B1352"/>
    <w:rsid w:val="001B23C9"/>
    <w:rsid w:val="001C31A6"/>
    <w:rsid w:val="001E26C6"/>
    <w:rsid w:val="001E792E"/>
    <w:rsid w:val="001F0739"/>
    <w:rsid w:val="00217887"/>
    <w:rsid w:val="00251279"/>
    <w:rsid w:val="00262CD3"/>
    <w:rsid w:val="00265B3E"/>
    <w:rsid w:val="00266881"/>
    <w:rsid w:val="00274280"/>
    <w:rsid w:val="00275C8B"/>
    <w:rsid w:val="00276719"/>
    <w:rsid w:val="0028266D"/>
    <w:rsid w:val="002B12B5"/>
    <w:rsid w:val="002B143F"/>
    <w:rsid w:val="002B652F"/>
    <w:rsid w:val="002D45ED"/>
    <w:rsid w:val="002D4E9C"/>
    <w:rsid w:val="002F0220"/>
    <w:rsid w:val="002F4608"/>
    <w:rsid w:val="002F4A33"/>
    <w:rsid w:val="002F5483"/>
    <w:rsid w:val="00303038"/>
    <w:rsid w:val="00306C52"/>
    <w:rsid w:val="003135B4"/>
    <w:rsid w:val="00326117"/>
    <w:rsid w:val="00343CB6"/>
    <w:rsid w:val="00370230"/>
    <w:rsid w:val="00391251"/>
    <w:rsid w:val="003A59BB"/>
    <w:rsid w:val="003A663C"/>
    <w:rsid w:val="003B5189"/>
    <w:rsid w:val="003B6AAE"/>
    <w:rsid w:val="003D00D0"/>
    <w:rsid w:val="003D58EC"/>
    <w:rsid w:val="003E2CEB"/>
    <w:rsid w:val="003E5915"/>
    <w:rsid w:val="004050D9"/>
    <w:rsid w:val="004131F8"/>
    <w:rsid w:val="00413DBA"/>
    <w:rsid w:val="0042568D"/>
    <w:rsid w:val="00430432"/>
    <w:rsid w:val="0045366A"/>
    <w:rsid w:val="00457D31"/>
    <w:rsid w:val="0047334D"/>
    <w:rsid w:val="004738E1"/>
    <w:rsid w:val="00475012"/>
    <w:rsid w:val="004865A6"/>
    <w:rsid w:val="00492530"/>
    <w:rsid w:val="004A0CD7"/>
    <w:rsid w:val="004B7AF1"/>
    <w:rsid w:val="004C349B"/>
    <w:rsid w:val="004D5D8C"/>
    <w:rsid w:val="004D6D48"/>
    <w:rsid w:val="004D75EC"/>
    <w:rsid w:val="004F02D7"/>
    <w:rsid w:val="004F527F"/>
    <w:rsid w:val="00510D39"/>
    <w:rsid w:val="00514B42"/>
    <w:rsid w:val="00516793"/>
    <w:rsid w:val="00517F0A"/>
    <w:rsid w:val="00521080"/>
    <w:rsid w:val="005252C5"/>
    <w:rsid w:val="0053691F"/>
    <w:rsid w:val="00546A17"/>
    <w:rsid w:val="005475E9"/>
    <w:rsid w:val="00556A60"/>
    <w:rsid w:val="005726DA"/>
    <w:rsid w:val="005814C8"/>
    <w:rsid w:val="00596D0D"/>
    <w:rsid w:val="005B4BF1"/>
    <w:rsid w:val="005B78FB"/>
    <w:rsid w:val="005C1673"/>
    <w:rsid w:val="005C5F17"/>
    <w:rsid w:val="005D3976"/>
    <w:rsid w:val="005D3F3B"/>
    <w:rsid w:val="005F585F"/>
    <w:rsid w:val="006126A9"/>
    <w:rsid w:val="00616064"/>
    <w:rsid w:val="0062562F"/>
    <w:rsid w:val="00632883"/>
    <w:rsid w:val="00634A43"/>
    <w:rsid w:val="00655F23"/>
    <w:rsid w:val="00661BF7"/>
    <w:rsid w:val="00662FC4"/>
    <w:rsid w:val="0067011B"/>
    <w:rsid w:val="00683FD2"/>
    <w:rsid w:val="00687549"/>
    <w:rsid w:val="00695AED"/>
    <w:rsid w:val="006970C7"/>
    <w:rsid w:val="006A70FA"/>
    <w:rsid w:val="006C0801"/>
    <w:rsid w:val="006D30D4"/>
    <w:rsid w:val="006E3D5B"/>
    <w:rsid w:val="007005F4"/>
    <w:rsid w:val="00711672"/>
    <w:rsid w:val="007229AB"/>
    <w:rsid w:val="007355B9"/>
    <w:rsid w:val="00746FC3"/>
    <w:rsid w:val="00747CE2"/>
    <w:rsid w:val="00755DDE"/>
    <w:rsid w:val="00763DE5"/>
    <w:rsid w:val="007658D4"/>
    <w:rsid w:val="00773AA2"/>
    <w:rsid w:val="00786179"/>
    <w:rsid w:val="00793234"/>
    <w:rsid w:val="007A46C1"/>
    <w:rsid w:val="007C738F"/>
    <w:rsid w:val="007D699E"/>
    <w:rsid w:val="007E66CB"/>
    <w:rsid w:val="00813BE4"/>
    <w:rsid w:val="008162C7"/>
    <w:rsid w:val="00834BC8"/>
    <w:rsid w:val="00843B57"/>
    <w:rsid w:val="00851C44"/>
    <w:rsid w:val="008535BE"/>
    <w:rsid w:val="00853853"/>
    <w:rsid w:val="00860009"/>
    <w:rsid w:val="008751F3"/>
    <w:rsid w:val="00884B7F"/>
    <w:rsid w:val="00887A3A"/>
    <w:rsid w:val="008B1451"/>
    <w:rsid w:val="008D2420"/>
    <w:rsid w:val="008E06B0"/>
    <w:rsid w:val="008E22B5"/>
    <w:rsid w:val="008E667C"/>
    <w:rsid w:val="008F06BF"/>
    <w:rsid w:val="00901F42"/>
    <w:rsid w:val="00914130"/>
    <w:rsid w:val="0091693A"/>
    <w:rsid w:val="009343AE"/>
    <w:rsid w:val="00956F2C"/>
    <w:rsid w:val="009571F8"/>
    <w:rsid w:val="00965541"/>
    <w:rsid w:val="00972404"/>
    <w:rsid w:val="009736DE"/>
    <w:rsid w:val="0099110E"/>
    <w:rsid w:val="009929F6"/>
    <w:rsid w:val="0099744A"/>
    <w:rsid w:val="0099769C"/>
    <w:rsid w:val="009B32FB"/>
    <w:rsid w:val="009B4696"/>
    <w:rsid w:val="009D5581"/>
    <w:rsid w:val="009D6087"/>
    <w:rsid w:val="009D74D5"/>
    <w:rsid w:val="009E3AC8"/>
    <w:rsid w:val="00A02CDE"/>
    <w:rsid w:val="00A467A9"/>
    <w:rsid w:val="00A53C6D"/>
    <w:rsid w:val="00A56D47"/>
    <w:rsid w:val="00A663E8"/>
    <w:rsid w:val="00A671D8"/>
    <w:rsid w:val="00A67977"/>
    <w:rsid w:val="00A9742A"/>
    <w:rsid w:val="00AA772E"/>
    <w:rsid w:val="00AC3543"/>
    <w:rsid w:val="00AD22AA"/>
    <w:rsid w:val="00AE36A8"/>
    <w:rsid w:val="00AE6DAF"/>
    <w:rsid w:val="00AF0ECE"/>
    <w:rsid w:val="00AF34B7"/>
    <w:rsid w:val="00B3782D"/>
    <w:rsid w:val="00B4254C"/>
    <w:rsid w:val="00B42A0C"/>
    <w:rsid w:val="00B523BD"/>
    <w:rsid w:val="00B65977"/>
    <w:rsid w:val="00B70584"/>
    <w:rsid w:val="00B900C3"/>
    <w:rsid w:val="00BB7F4F"/>
    <w:rsid w:val="00BC4B7A"/>
    <w:rsid w:val="00BC6169"/>
    <w:rsid w:val="00BD185D"/>
    <w:rsid w:val="00BF39CA"/>
    <w:rsid w:val="00BF5215"/>
    <w:rsid w:val="00C03424"/>
    <w:rsid w:val="00C03435"/>
    <w:rsid w:val="00C35B8E"/>
    <w:rsid w:val="00C64DF6"/>
    <w:rsid w:val="00C7430A"/>
    <w:rsid w:val="00C86A5A"/>
    <w:rsid w:val="00C90D65"/>
    <w:rsid w:val="00CA65E7"/>
    <w:rsid w:val="00CE7E84"/>
    <w:rsid w:val="00CF09AB"/>
    <w:rsid w:val="00D00408"/>
    <w:rsid w:val="00D05C1E"/>
    <w:rsid w:val="00D10B0E"/>
    <w:rsid w:val="00D1153C"/>
    <w:rsid w:val="00D11E1D"/>
    <w:rsid w:val="00D21789"/>
    <w:rsid w:val="00D56F32"/>
    <w:rsid w:val="00D634AB"/>
    <w:rsid w:val="00D64ACE"/>
    <w:rsid w:val="00D658F6"/>
    <w:rsid w:val="00D7000B"/>
    <w:rsid w:val="00D7159E"/>
    <w:rsid w:val="00D74E4D"/>
    <w:rsid w:val="00D7631D"/>
    <w:rsid w:val="00D76709"/>
    <w:rsid w:val="00DA2C31"/>
    <w:rsid w:val="00DA3462"/>
    <w:rsid w:val="00DD58A4"/>
    <w:rsid w:val="00E1435F"/>
    <w:rsid w:val="00E2557F"/>
    <w:rsid w:val="00E51809"/>
    <w:rsid w:val="00E5610E"/>
    <w:rsid w:val="00E636B5"/>
    <w:rsid w:val="00EB0B7D"/>
    <w:rsid w:val="00EF4A74"/>
    <w:rsid w:val="00F01FAC"/>
    <w:rsid w:val="00F07A06"/>
    <w:rsid w:val="00F158F8"/>
    <w:rsid w:val="00F169C9"/>
    <w:rsid w:val="00F16A50"/>
    <w:rsid w:val="00F16FD6"/>
    <w:rsid w:val="00F2427A"/>
    <w:rsid w:val="00F43DE7"/>
    <w:rsid w:val="00F5101E"/>
    <w:rsid w:val="00F54406"/>
    <w:rsid w:val="00F6297F"/>
    <w:rsid w:val="00F63D72"/>
    <w:rsid w:val="00F80DDE"/>
    <w:rsid w:val="00F84FBF"/>
    <w:rsid w:val="00FA27A3"/>
    <w:rsid w:val="00FA6F4F"/>
    <w:rsid w:val="00FB0933"/>
    <w:rsid w:val="00FB5E29"/>
    <w:rsid w:val="00FD0F7C"/>
    <w:rsid w:val="00FD55D9"/>
    <w:rsid w:val="00FD6B27"/>
    <w:rsid w:val="00FD72C5"/>
    <w:rsid w:val="00FE25C9"/>
    <w:rsid w:val="00FF1998"/>
    <w:rsid w:val="00FF1ABA"/>
    <w:rsid w:val="082F531F"/>
    <w:rsid w:val="412793A2"/>
    <w:rsid w:val="42C01134"/>
    <w:rsid w:val="72AE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61A7EAF8-74D5-4D88-862F-9ECD485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customStyle="1" w:styleId="UnresolvedMention1">
    <w:name w:val="Unresolved Mention1"/>
    <w:basedOn w:val="DefaultParagraphFont"/>
    <w:uiPriority w:val="99"/>
    <w:semiHidden/>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UnresolvedMention">
    <w:name w:val="Unresolved Mention"/>
    <w:basedOn w:val="DefaultParagraphFont"/>
    <w:uiPriority w:val="99"/>
    <w:semiHidden/>
    <w:unhideWhenUsed/>
    <w:rsid w:val="001C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f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2-06/technical-factsheet-four-PFA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97CA362C855E4BADB68216F6E98904" ma:contentTypeVersion="11" ma:contentTypeDescription="Create a new document." ma:contentTypeScope="" ma:versionID="5e13939f521562094e52e6275000822f">
  <xsd:schema xmlns:xsd="http://www.w3.org/2001/XMLSchema" xmlns:xs="http://www.w3.org/2001/XMLSchema" xmlns:p="http://schemas.microsoft.com/office/2006/metadata/properties" xmlns:ns3="14875ff7-823d-4525-99d7-441db30d164e" xmlns:ns4="c1efbba9-989c-4169-bd85-befc07753218" targetNamespace="http://schemas.microsoft.com/office/2006/metadata/properties" ma:root="true" ma:fieldsID="dd966de46d2715885b13fc6a180f376d" ns3:_="" ns4:_="">
    <xsd:import namespace="14875ff7-823d-4525-99d7-441db30d164e"/>
    <xsd:import namespace="c1efbba9-989c-4169-bd85-befc07753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75ff7-823d-4525-99d7-441db30d1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bba9-989c-4169-bd85-befc07753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117B-23AC-46F9-A68E-98E8656AF06E}">
  <ds:schemaRefs>
    <ds:schemaRef ds:uri="http://schemas.microsoft.com/sharepoint/v3/contenttype/forms"/>
  </ds:schemaRefs>
</ds:datastoreItem>
</file>

<file path=customXml/itemProps2.xml><?xml version="1.0" encoding="utf-8"?>
<ds:datastoreItem xmlns:ds="http://schemas.openxmlformats.org/officeDocument/2006/customXml" ds:itemID="{7767DE4A-52DF-48DE-9979-F12DAE17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75ff7-823d-4525-99d7-441db30d164e"/>
    <ds:schemaRef ds:uri="c1efbba9-989c-4169-bd85-befc07753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05547-FCDA-DE46-AD3D-EB31D44E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Sierra Kubicki</cp:lastModifiedBy>
  <cp:revision>7</cp:revision>
  <cp:lastPrinted>2019-05-09T15:38:00Z</cp:lastPrinted>
  <dcterms:created xsi:type="dcterms:W3CDTF">2022-06-21T21:57:00Z</dcterms:created>
  <dcterms:modified xsi:type="dcterms:W3CDTF">2023-10-18T18:08:00Z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0x0101008397CA362C855E4BADB68216F6E98904</vt:lpwstr>
  </property>
</Properties>
</file>