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77E9EB" w14:textId="77777777" w:rsidR="00003872" w:rsidRDefault="00003872" w:rsidP="0000387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contextualSpacing/>
        <w:jc w:val="center"/>
        <w:textAlignment w:val="center"/>
        <w:rPr>
          <w:rFonts w:ascii="Arial" w:eastAsia="Times New Roman" w:hAnsi="Arial" w:cs="Arial"/>
          <w:b/>
          <w:bCs/>
          <w:color w:val="000000"/>
          <w:kern w:val="0"/>
          <w:sz w:val="28"/>
          <w:szCs w:val="28"/>
          <w:lang w:val="en-CA"/>
          <w14:ligatures w14:val="none"/>
        </w:rPr>
      </w:pPr>
      <w:r w:rsidRPr="00003872">
        <w:rPr>
          <w:rFonts w:ascii="Arial" w:eastAsia="Times New Roman" w:hAnsi="Arial" w:cs="Arial"/>
          <w:b/>
          <w:bCs/>
          <w:color w:val="000000"/>
          <w:kern w:val="0"/>
          <w:sz w:val="28"/>
          <w:szCs w:val="28"/>
          <w:lang w:val="en-CA"/>
          <w14:ligatures w14:val="none"/>
        </w:rPr>
        <w:t>IMPORTANT INFORMATION ABOUT YOUR DRINKING WATER</w:t>
      </w:r>
    </w:p>
    <w:p w14:paraId="7E6BD8E3" w14:textId="77777777" w:rsidR="00F96BF4" w:rsidRPr="00003872" w:rsidRDefault="00F96BF4" w:rsidP="0000387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contextualSpacing/>
        <w:jc w:val="center"/>
        <w:textAlignment w:val="center"/>
        <w:rPr>
          <w:rFonts w:ascii="Arial" w:eastAsia="Times New Roman" w:hAnsi="Arial" w:cs="Arial"/>
          <w:b/>
          <w:bCs/>
          <w:color w:val="000000"/>
          <w:kern w:val="0"/>
          <w:sz w:val="28"/>
          <w:szCs w:val="28"/>
          <w:lang w:val="en-CA"/>
          <w14:ligatures w14:val="none"/>
        </w:rPr>
      </w:pPr>
    </w:p>
    <w:p w14:paraId="7FB04C4B" w14:textId="77777777" w:rsidR="00EA2B55" w:rsidRDefault="00003872" w:rsidP="00EA2B55">
      <w:pPr>
        <w:contextualSpacing/>
        <w:jc w:val="center"/>
        <w:rPr>
          <w:rFonts w:ascii="Arial" w:eastAsia="Times New Roman" w:hAnsi="Arial" w:cs="Arial"/>
          <w:b/>
          <w:bCs/>
          <w:kern w:val="0"/>
          <w:sz w:val="24"/>
          <w:szCs w:val="24"/>
          <w:lang w:val="en-CA"/>
          <w14:ligatures w14:val="none"/>
        </w:rPr>
      </w:pPr>
      <w:r>
        <w:rPr>
          <w:rFonts w:ascii="Arial" w:eastAsia="Times New Roman" w:hAnsi="Arial" w:cs="Arial"/>
          <w:b/>
          <w:bCs/>
          <w:kern w:val="0"/>
          <w:sz w:val="24"/>
          <w:szCs w:val="24"/>
          <w:lang w:val="en-CA"/>
          <w14:ligatures w14:val="none"/>
        </w:rPr>
        <w:t>_________________________</w:t>
      </w:r>
      <w:r w:rsidRPr="00003872">
        <w:rPr>
          <w:rFonts w:ascii="Arial" w:eastAsia="Times New Roman" w:hAnsi="Arial" w:cs="Arial"/>
          <w:b/>
          <w:bCs/>
          <w:kern w:val="0"/>
          <w:sz w:val="24"/>
          <w:szCs w:val="24"/>
          <w:lang w:val="en-CA"/>
          <w14:ligatures w14:val="none"/>
        </w:rPr>
        <w:t xml:space="preserve"> Public Water Systems (PWS ID# NV000</w:t>
      </w:r>
      <w:r>
        <w:rPr>
          <w:rFonts w:ascii="Arial" w:eastAsia="Times New Roman" w:hAnsi="Arial" w:cs="Arial"/>
          <w:b/>
          <w:bCs/>
          <w:kern w:val="0"/>
          <w:sz w:val="24"/>
          <w:szCs w:val="24"/>
          <w:lang w:val="en-CA"/>
          <w14:ligatures w14:val="none"/>
        </w:rPr>
        <w:t>______</w:t>
      </w:r>
      <w:r w:rsidRPr="00003872">
        <w:rPr>
          <w:rFonts w:ascii="Arial" w:eastAsia="Times New Roman" w:hAnsi="Arial" w:cs="Arial"/>
          <w:b/>
          <w:bCs/>
          <w:kern w:val="0"/>
          <w:sz w:val="24"/>
          <w:szCs w:val="24"/>
          <w:lang w:val="en-CA"/>
          <w14:ligatures w14:val="none"/>
        </w:rPr>
        <w:t>)</w:t>
      </w:r>
      <w:r w:rsidR="00EA2B55">
        <w:rPr>
          <w:rFonts w:ascii="Arial" w:eastAsia="Times New Roman" w:hAnsi="Arial" w:cs="Arial"/>
          <w:b/>
          <w:bCs/>
          <w:kern w:val="0"/>
          <w:sz w:val="24"/>
          <w:szCs w:val="24"/>
          <w:lang w:val="en-CA"/>
          <w14:ligatures w14:val="none"/>
        </w:rPr>
        <w:t xml:space="preserve"> </w:t>
      </w:r>
    </w:p>
    <w:p w14:paraId="324AF9C3" w14:textId="76DE3B85" w:rsidR="00003872" w:rsidRPr="00435280" w:rsidRDefault="00003872" w:rsidP="00EA2B55">
      <w:pPr>
        <w:contextualSpacing/>
        <w:jc w:val="center"/>
        <w:rPr>
          <w:rFonts w:ascii="Arial" w:eastAsia="Times New Roman" w:hAnsi="Arial" w:cs="Arial"/>
          <w:b/>
          <w:bCs/>
          <w:kern w:val="0"/>
          <w:sz w:val="24"/>
          <w:szCs w:val="24"/>
          <w:lang w:val="en-CA"/>
          <w14:ligatures w14:val="none"/>
        </w:rPr>
      </w:pPr>
      <w:r w:rsidRPr="00435280">
        <w:rPr>
          <w:rFonts w:ascii="Arial" w:eastAsia="Times New Roman" w:hAnsi="Arial" w:cs="Arial"/>
          <w:b/>
          <w:bCs/>
          <w:kern w:val="0"/>
          <w:sz w:val="24"/>
          <w:szCs w:val="24"/>
          <w:lang w:val="en-CA"/>
          <w14:ligatures w14:val="none"/>
        </w:rPr>
        <w:t xml:space="preserve">Has Levels of </w:t>
      </w:r>
      <w:r w:rsidR="00435F36" w:rsidRPr="00435280">
        <w:rPr>
          <w:rFonts w:ascii="Arial" w:eastAsia="Times New Roman" w:hAnsi="Arial" w:cs="Arial"/>
          <w:b/>
          <w:bCs/>
          <w:kern w:val="0"/>
          <w:sz w:val="24"/>
          <w:szCs w:val="24"/>
          <w:lang w:val="en-CA"/>
          <w14:ligatures w14:val="none"/>
        </w:rPr>
        <w:t>Hexafluoropropylene Oxide Dimer Acid</w:t>
      </w:r>
      <w:r w:rsidR="00B327E8" w:rsidRPr="00435280">
        <w:rPr>
          <w:rFonts w:ascii="Arial" w:eastAsia="Times New Roman" w:hAnsi="Arial" w:cs="Arial"/>
          <w:b/>
          <w:bCs/>
          <w:kern w:val="0"/>
          <w:sz w:val="24"/>
          <w:szCs w:val="24"/>
          <w:lang w:val="en-CA"/>
          <w14:ligatures w14:val="none"/>
        </w:rPr>
        <w:t xml:space="preserve"> </w:t>
      </w:r>
      <w:r w:rsidRPr="00435280">
        <w:rPr>
          <w:rFonts w:ascii="Arial" w:hAnsi="Arial" w:cs="Arial"/>
          <w:b/>
          <w:bCs/>
          <w:sz w:val="24"/>
          <w:szCs w:val="24"/>
          <w:lang w:val="en-CA"/>
        </w:rPr>
        <w:t>(</w:t>
      </w:r>
      <w:r w:rsidR="00435F36" w:rsidRPr="00435280">
        <w:rPr>
          <w:rFonts w:ascii="Arial" w:hAnsi="Arial" w:cs="Arial"/>
          <w:b/>
          <w:bCs/>
          <w:sz w:val="24"/>
          <w:szCs w:val="24"/>
          <w:lang w:val="en-CA"/>
        </w:rPr>
        <w:t>HFPO-DA</w:t>
      </w:r>
      <w:r w:rsidRPr="00435280">
        <w:rPr>
          <w:rFonts w:ascii="Arial" w:hAnsi="Arial" w:cs="Arial"/>
          <w:b/>
          <w:bCs/>
          <w:sz w:val="24"/>
          <w:szCs w:val="24"/>
          <w:lang w:val="en-CA"/>
        </w:rPr>
        <w:t xml:space="preserve">) </w:t>
      </w:r>
      <w:r w:rsidR="00B327E8" w:rsidRPr="00435280">
        <w:rPr>
          <w:rFonts w:ascii="Arial" w:eastAsia="Times New Roman" w:hAnsi="Arial" w:cs="Arial"/>
          <w:b/>
          <w:bCs/>
          <w:kern w:val="0"/>
          <w:sz w:val="24"/>
          <w:szCs w:val="24"/>
          <w:lang w:val="en-CA"/>
          <w14:ligatures w14:val="none"/>
        </w:rPr>
        <w:t>(</w:t>
      </w:r>
      <w:proofErr w:type="spellStart"/>
      <w:r w:rsidR="00B327E8" w:rsidRPr="00435280">
        <w:rPr>
          <w:rFonts w:ascii="Arial" w:eastAsia="Times New Roman" w:hAnsi="Arial" w:cs="Arial"/>
          <w:b/>
          <w:bCs/>
          <w:kern w:val="0"/>
          <w:sz w:val="24"/>
          <w:szCs w:val="24"/>
          <w:lang w:val="en-CA"/>
          <w14:ligatures w14:val="none"/>
        </w:rPr>
        <w:t>GenX</w:t>
      </w:r>
      <w:proofErr w:type="spellEnd"/>
      <w:r w:rsidR="00B327E8" w:rsidRPr="00435280">
        <w:rPr>
          <w:rFonts w:ascii="Arial" w:eastAsia="Times New Roman" w:hAnsi="Arial" w:cs="Arial"/>
          <w:b/>
          <w:bCs/>
          <w:kern w:val="0"/>
          <w:sz w:val="24"/>
          <w:szCs w:val="24"/>
          <w:lang w:val="en-CA"/>
          <w14:ligatures w14:val="none"/>
        </w:rPr>
        <w:t xml:space="preserve"> Chemicals) </w:t>
      </w:r>
      <w:r w:rsidRPr="00435280">
        <w:rPr>
          <w:rFonts w:ascii="Arial" w:hAnsi="Arial" w:cs="Arial"/>
          <w:b/>
          <w:bCs/>
          <w:sz w:val="24"/>
          <w:szCs w:val="24"/>
          <w:lang w:val="en-CA"/>
        </w:rPr>
        <w:t xml:space="preserve">Above </w:t>
      </w:r>
      <w:proofErr w:type="gramStart"/>
      <w:r w:rsidR="00F96BF4" w:rsidRPr="00435280">
        <w:rPr>
          <w:rFonts w:ascii="Arial" w:hAnsi="Arial" w:cs="Arial"/>
          <w:b/>
          <w:bCs/>
          <w:sz w:val="24"/>
          <w:szCs w:val="24"/>
          <w:lang w:val="en-CA"/>
        </w:rPr>
        <w:t>The</w:t>
      </w:r>
      <w:proofErr w:type="gramEnd"/>
      <w:r w:rsidRPr="00435280">
        <w:rPr>
          <w:rFonts w:ascii="Arial" w:hAnsi="Arial" w:cs="Arial"/>
          <w:b/>
          <w:bCs/>
          <w:sz w:val="24"/>
          <w:szCs w:val="24"/>
          <w:lang w:val="en-CA"/>
        </w:rPr>
        <w:t xml:space="preserve"> </w:t>
      </w:r>
      <w:r w:rsidR="00F96BF4" w:rsidRPr="00435280">
        <w:rPr>
          <w:rFonts w:ascii="Arial" w:hAnsi="Arial" w:cs="Arial"/>
          <w:b/>
          <w:bCs/>
          <w:sz w:val="24"/>
          <w:szCs w:val="24"/>
          <w:lang w:val="en-CA"/>
        </w:rPr>
        <w:t xml:space="preserve">EPA </w:t>
      </w:r>
      <w:r w:rsidR="00EA2B55" w:rsidRPr="00435280">
        <w:rPr>
          <w:rFonts w:ascii="Arial" w:hAnsi="Arial" w:cs="Arial"/>
          <w:b/>
          <w:bCs/>
          <w:sz w:val="24"/>
          <w:szCs w:val="24"/>
          <w:lang w:val="en-CA"/>
        </w:rPr>
        <w:t xml:space="preserve">National </w:t>
      </w:r>
      <w:r w:rsidRPr="00435280">
        <w:rPr>
          <w:rFonts w:ascii="Arial" w:hAnsi="Arial" w:cs="Arial"/>
          <w:b/>
          <w:bCs/>
          <w:sz w:val="24"/>
          <w:szCs w:val="24"/>
          <w:lang w:val="en-CA"/>
        </w:rPr>
        <w:t>Drinking Water</w:t>
      </w:r>
      <w:r w:rsidR="00F96BF4" w:rsidRPr="00435280">
        <w:rPr>
          <w:rFonts w:ascii="Arial" w:hAnsi="Arial" w:cs="Arial"/>
          <w:b/>
          <w:bCs/>
          <w:sz w:val="24"/>
          <w:szCs w:val="24"/>
          <w:lang w:val="en-CA"/>
        </w:rPr>
        <w:t xml:space="preserve"> Regulation</w:t>
      </w:r>
    </w:p>
    <w:p w14:paraId="313BAC2C" w14:textId="77777777" w:rsidR="00051C1C" w:rsidRPr="00435280" w:rsidRDefault="00051C1C" w:rsidP="00EA2B55">
      <w:pPr>
        <w:spacing w:after="0" w:line="240" w:lineRule="auto"/>
        <w:contextualSpacing/>
        <w:rPr>
          <w:rFonts w:ascii="Arial" w:hAnsi="Arial" w:cs="Arial"/>
          <w:lang w:val="en-CA"/>
        </w:rPr>
      </w:pPr>
    </w:p>
    <w:p w14:paraId="6AB5ED79" w14:textId="3019E5F9" w:rsidR="00F96BF4" w:rsidRPr="00F96BF4" w:rsidRDefault="00F96BF4" w:rsidP="00EA2B55">
      <w:pPr>
        <w:autoSpaceDE w:val="0"/>
        <w:autoSpaceDN w:val="0"/>
        <w:adjustRightInd w:val="0"/>
        <w:spacing w:after="0" w:line="240" w:lineRule="auto"/>
        <w:contextualSpacing/>
        <w:rPr>
          <w:rFonts w:ascii="Arial" w:eastAsia="Times New Roman" w:hAnsi="Arial" w:cs="Arial"/>
          <w:kern w:val="0"/>
          <w14:ligatures w14:val="none"/>
        </w:rPr>
      </w:pPr>
      <w:r w:rsidRPr="00435280">
        <w:rPr>
          <w:rFonts w:ascii="Arial" w:eastAsia="Times New Roman" w:hAnsi="Arial" w:cs="Arial"/>
          <w:kern w:val="0"/>
          <w14:ligatures w14:val="none"/>
        </w:rPr>
        <w:t xml:space="preserve">Our water system recently exceeded the </w:t>
      </w:r>
      <w:r w:rsidR="00EA2B55" w:rsidRPr="00435280">
        <w:rPr>
          <w:rFonts w:ascii="Arial" w:eastAsia="Times New Roman" w:hAnsi="Arial" w:cs="Arial"/>
          <w:kern w:val="0"/>
          <w14:ligatures w14:val="none"/>
        </w:rPr>
        <w:t xml:space="preserve">Environmental Protection Agency </w:t>
      </w:r>
      <w:r w:rsidR="00EA2B55">
        <w:rPr>
          <w:rFonts w:ascii="Arial" w:eastAsia="Times New Roman" w:hAnsi="Arial" w:cs="Arial"/>
          <w:kern w:val="0"/>
          <w14:ligatures w14:val="none"/>
        </w:rPr>
        <w:t>(</w:t>
      </w:r>
      <w:r w:rsidRPr="00F96BF4">
        <w:rPr>
          <w:rFonts w:ascii="Arial" w:eastAsia="Times New Roman" w:hAnsi="Arial" w:cs="Arial"/>
          <w:kern w:val="0"/>
          <w14:ligatures w14:val="none"/>
        </w:rPr>
        <w:t>EPA</w:t>
      </w:r>
      <w:r w:rsidR="00EA2B55">
        <w:rPr>
          <w:rFonts w:ascii="Arial" w:eastAsia="Times New Roman" w:hAnsi="Arial" w:cs="Arial"/>
          <w:kern w:val="0"/>
          <w14:ligatures w14:val="none"/>
        </w:rPr>
        <w:t>)</w:t>
      </w:r>
      <w:r w:rsidRPr="00F96BF4">
        <w:rPr>
          <w:rFonts w:ascii="Arial" w:eastAsia="Times New Roman" w:hAnsi="Arial" w:cs="Arial"/>
          <w:kern w:val="0"/>
          <w14:ligatures w14:val="none"/>
        </w:rPr>
        <w:t xml:space="preserve"> </w:t>
      </w:r>
      <w:r w:rsidR="00EA2B55">
        <w:rPr>
          <w:rFonts w:ascii="Arial" w:eastAsia="Times New Roman" w:hAnsi="Arial" w:cs="Arial"/>
          <w:kern w:val="0"/>
          <w14:ligatures w14:val="none"/>
        </w:rPr>
        <w:t>National Drinking Water Regulation</w:t>
      </w:r>
      <w:r w:rsidRPr="00F96BF4">
        <w:rPr>
          <w:rFonts w:ascii="Arial" w:eastAsia="Times New Roman" w:hAnsi="Arial" w:cs="Arial"/>
          <w:kern w:val="0"/>
          <w14:ligatures w14:val="none"/>
        </w:rPr>
        <w:t xml:space="preserve">, and as our customers, you have a right to know what happened, what you should do, and what we </w:t>
      </w:r>
      <w:r w:rsidRPr="00F96BF4">
        <w:rPr>
          <w:rFonts w:ascii="Arial" w:eastAsia="Times New Roman" w:hAnsi="Arial" w:cs="Arial"/>
          <w:i/>
          <w:iCs/>
          <w:color w:val="0F04EC"/>
          <w:kern w:val="0"/>
          <w14:ligatures w14:val="none"/>
        </w:rPr>
        <w:t xml:space="preserve">[did/are doing] </w:t>
      </w:r>
      <w:r w:rsidRPr="00F96BF4">
        <w:rPr>
          <w:rFonts w:ascii="Arial" w:eastAsia="Times New Roman" w:hAnsi="Arial" w:cs="Arial"/>
          <w:kern w:val="0"/>
          <w14:ligatures w14:val="none"/>
        </w:rPr>
        <w:t>to correct this situation.</w:t>
      </w:r>
    </w:p>
    <w:p w14:paraId="60643550" w14:textId="77777777" w:rsidR="00F96BF4" w:rsidRPr="00F96BF4" w:rsidRDefault="00F96BF4" w:rsidP="00EA2B55">
      <w:pPr>
        <w:autoSpaceDE w:val="0"/>
        <w:autoSpaceDN w:val="0"/>
        <w:adjustRightInd w:val="0"/>
        <w:spacing w:after="0" w:line="240" w:lineRule="auto"/>
        <w:contextualSpacing/>
        <w:rPr>
          <w:rFonts w:ascii="Arial" w:eastAsia="Times New Roman" w:hAnsi="Arial" w:cs="Arial"/>
          <w:kern w:val="0"/>
          <w:lang w:val="en-CA"/>
          <w14:ligatures w14:val="none"/>
        </w:rPr>
      </w:pPr>
    </w:p>
    <w:p w14:paraId="145A866C" w14:textId="764F3B3C" w:rsidR="006757A2" w:rsidRPr="009B0E47" w:rsidRDefault="00EA2B55" w:rsidP="00EA2B55">
      <w:pPr>
        <w:autoSpaceDE w:val="0"/>
        <w:autoSpaceDN w:val="0"/>
        <w:adjustRightInd w:val="0"/>
        <w:spacing w:after="0" w:line="240" w:lineRule="auto"/>
        <w:contextualSpacing/>
        <w:rPr>
          <w:rFonts w:ascii="Arial" w:eastAsia="Times New Roman" w:hAnsi="Arial" w:cs="Arial"/>
          <w:kern w:val="0"/>
          <w:lang w:val="en-CA"/>
          <w14:ligatures w14:val="none"/>
        </w:rPr>
      </w:pPr>
      <w:r>
        <w:rPr>
          <w:rFonts w:ascii="Arial" w:eastAsia="Times New Roman" w:hAnsi="Arial" w:cs="Arial"/>
          <w:kern w:val="0"/>
          <w:lang w:val="en-CA"/>
          <w14:ligatures w14:val="none"/>
        </w:rPr>
        <w:t>We</w:t>
      </w:r>
      <w:r w:rsidR="00F96BF4" w:rsidRPr="00F96BF4">
        <w:rPr>
          <w:rFonts w:ascii="Arial" w:eastAsia="Times New Roman" w:hAnsi="Arial" w:cs="Arial"/>
          <w:kern w:val="0"/>
          <w:lang w:val="en-CA"/>
          <w14:ligatures w14:val="none"/>
        </w:rPr>
        <w:t xml:space="preserve"> routinely monitor for the presence of Federal and State regulated drinking water </w:t>
      </w:r>
      <w:r w:rsidR="00F96BF4" w:rsidRPr="00435280">
        <w:rPr>
          <w:rFonts w:ascii="Arial" w:eastAsia="Times New Roman" w:hAnsi="Arial" w:cs="Arial"/>
          <w:kern w:val="0"/>
          <w:lang w:val="en-CA"/>
          <w14:ligatures w14:val="none"/>
        </w:rPr>
        <w:t xml:space="preserve">contaminants, </w:t>
      </w:r>
      <w:r w:rsidR="0093200F" w:rsidRPr="00435280">
        <w:rPr>
          <w:rFonts w:ascii="Arial" w:eastAsia="Times New Roman" w:hAnsi="Arial" w:cs="Arial"/>
          <w:kern w:val="0"/>
          <w:lang w:val="en-CA"/>
          <w14:ligatures w14:val="none"/>
        </w:rPr>
        <w:t>EPA</w:t>
      </w:r>
      <w:r w:rsidR="00F96BF4" w:rsidRPr="00435280">
        <w:rPr>
          <w:rFonts w:ascii="Arial" w:eastAsia="Times New Roman" w:hAnsi="Arial" w:cs="Arial"/>
          <w:kern w:val="0"/>
          <w:lang w:val="en-CA"/>
          <w14:ligatures w14:val="none"/>
        </w:rPr>
        <w:t xml:space="preserve"> has adopted a standard, or maximum contaminant level (MCL), for </w:t>
      </w:r>
      <w:r w:rsidR="00435F36" w:rsidRPr="00435280">
        <w:rPr>
          <w:rFonts w:ascii="Arial" w:eastAsia="Times New Roman" w:hAnsi="Arial" w:cs="Arial"/>
          <w:kern w:val="0"/>
          <w14:ligatures w14:val="none"/>
        </w:rPr>
        <w:t>HFPO-DA</w:t>
      </w:r>
      <w:r w:rsidR="00F96BF4" w:rsidRPr="00435280">
        <w:rPr>
          <w:rFonts w:ascii="Arial" w:eastAsia="Times New Roman" w:hAnsi="Arial" w:cs="Arial"/>
          <w:kern w:val="0"/>
          <w:lang w:val="en-CA"/>
          <w14:ligatures w14:val="none"/>
        </w:rPr>
        <w:t xml:space="preserve">. The </w:t>
      </w:r>
      <w:r w:rsidRPr="00435280">
        <w:rPr>
          <w:rFonts w:ascii="Arial" w:eastAsia="Times New Roman" w:hAnsi="Arial" w:cs="Arial"/>
          <w:kern w:val="0"/>
          <w:lang w:val="en-CA"/>
          <w14:ligatures w14:val="none"/>
        </w:rPr>
        <w:t>MCL</w:t>
      </w:r>
      <w:r w:rsidR="00F96BF4" w:rsidRPr="00435280">
        <w:rPr>
          <w:rFonts w:ascii="Arial" w:eastAsia="Times New Roman" w:hAnsi="Arial" w:cs="Arial"/>
          <w:kern w:val="0"/>
          <w:lang w:val="en-CA"/>
          <w14:ligatures w14:val="none"/>
        </w:rPr>
        <w:t xml:space="preserve"> for </w:t>
      </w:r>
      <w:r w:rsidR="00435F36" w:rsidRPr="00435280">
        <w:rPr>
          <w:rFonts w:ascii="Arial" w:eastAsia="Times New Roman" w:hAnsi="Arial" w:cs="Arial"/>
          <w:kern w:val="0"/>
          <w14:ligatures w14:val="none"/>
        </w:rPr>
        <w:t>HFPO-DA</w:t>
      </w:r>
      <w:r w:rsidR="00F96BF4" w:rsidRPr="00435280">
        <w:rPr>
          <w:rFonts w:ascii="Arial" w:eastAsia="Times New Roman" w:hAnsi="Arial" w:cs="Arial"/>
          <w:kern w:val="0"/>
          <w:lang w:val="en-CA"/>
          <w14:ligatures w14:val="none"/>
        </w:rPr>
        <w:t xml:space="preserve"> is </w:t>
      </w:r>
      <w:r w:rsidR="00F82568" w:rsidRPr="00435280">
        <w:rPr>
          <w:rFonts w:ascii="Arial" w:eastAsia="Times New Roman" w:hAnsi="Arial" w:cs="Arial"/>
          <w:kern w:val="0"/>
          <w:lang w:val="en-CA"/>
          <w14:ligatures w14:val="none"/>
        </w:rPr>
        <w:t>10</w:t>
      </w:r>
      <w:r w:rsidR="00F96BF4" w:rsidRPr="00435280">
        <w:rPr>
          <w:rFonts w:ascii="Arial" w:eastAsia="Times New Roman" w:hAnsi="Arial" w:cs="Arial"/>
          <w:kern w:val="0"/>
          <w:lang w:val="en-CA"/>
          <w14:ligatures w14:val="none"/>
        </w:rPr>
        <w:t xml:space="preserve"> parts per trillion (ng/L) and is based on a lifetime noncancer risk.</w:t>
      </w:r>
      <w:r w:rsidR="009B0E47" w:rsidRPr="00435280">
        <w:rPr>
          <w:rFonts w:ascii="Arial" w:eastAsia="Times New Roman" w:hAnsi="Arial" w:cs="Arial"/>
          <w:kern w:val="0"/>
          <w:lang w:val="en-CA"/>
          <w14:ligatures w14:val="none"/>
        </w:rPr>
        <w:t xml:space="preserve"> Public water systems have five years (by 2029) to implement solutions that reduce </w:t>
      </w:r>
      <w:r w:rsidR="00435F36" w:rsidRPr="00435280">
        <w:rPr>
          <w:rFonts w:ascii="Arial" w:eastAsia="Times New Roman" w:hAnsi="Arial" w:cs="Arial"/>
          <w:kern w:val="0"/>
          <w:lang w:val="en-CA"/>
          <w14:ligatures w14:val="none"/>
        </w:rPr>
        <w:t>HFPO-DA</w:t>
      </w:r>
      <w:r w:rsidR="009B0E47" w:rsidRPr="00435280">
        <w:rPr>
          <w:rFonts w:ascii="Arial" w:eastAsia="Times New Roman" w:hAnsi="Arial" w:cs="Arial"/>
          <w:kern w:val="0"/>
          <w:lang w:val="en-CA"/>
          <w14:ligatures w14:val="none"/>
        </w:rPr>
        <w:t xml:space="preserve"> if monitoring shows that drinking water levels exceed these MCLs</w:t>
      </w:r>
      <w:r w:rsidR="009B0E47" w:rsidRPr="009B0E47">
        <w:rPr>
          <w:rFonts w:ascii="Arial" w:eastAsia="Times New Roman" w:hAnsi="Arial" w:cs="Arial"/>
          <w:kern w:val="0"/>
          <w:lang w:val="en-CA"/>
          <w14:ligatures w14:val="none"/>
        </w:rPr>
        <w:t>.</w:t>
      </w:r>
    </w:p>
    <w:p w14:paraId="0BEADCFC" w14:textId="77777777" w:rsidR="006757A2" w:rsidRPr="009B0E47" w:rsidRDefault="006757A2" w:rsidP="00EA2B55">
      <w:pPr>
        <w:autoSpaceDE w:val="0"/>
        <w:autoSpaceDN w:val="0"/>
        <w:adjustRightInd w:val="0"/>
        <w:spacing w:after="0" w:line="240" w:lineRule="auto"/>
        <w:contextualSpacing/>
        <w:rPr>
          <w:rFonts w:ascii="Arial" w:eastAsia="Times New Roman" w:hAnsi="Arial" w:cs="Arial"/>
          <w:kern w:val="0"/>
          <w:lang w:val="en-CA"/>
          <w14:ligatures w14:val="none"/>
        </w:rPr>
      </w:pPr>
    </w:p>
    <w:p w14:paraId="7F5E2FA6" w14:textId="34E1881E" w:rsidR="00F96BF4" w:rsidRPr="00F96BF4" w:rsidRDefault="00F96BF4" w:rsidP="00EA2B55">
      <w:pPr>
        <w:autoSpaceDE w:val="0"/>
        <w:autoSpaceDN w:val="0"/>
        <w:adjustRightInd w:val="0"/>
        <w:spacing w:after="0" w:line="240" w:lineRule="auto"/>
        <w:contextualSpacing/>
        <w:rPr>
          <w:rFonts w:ascii="Arial" w:eastAsia="Times New Roman" w:hAnsi="Arial" w:cs="Arial"/>
          <w:color w:val="FF0000"/>
          <w:kern w:val="0"/>
          <w14:ligatures w14:val="none"/>
        </w:rPr>
      </w:pPr>
      <w:r w:rsidRPr="00F96BF4">
        <w:rPr>
          <w:rFonts w:ascii="Arial" w:eastAsia="Times New Roman" w:hAnsi="Arial" w:cs="Arial"/>
          <w:kern w:val="0"/>
          <w14:ligatures w14:val="none"/>
        </w:rPr>
        <w:t xml:space="preserve">On </w:t>
      </w:r>
      <w:r w:rsidRPr="00F96BF4">
        <w:rPr>
          <w:rFonts w:ascii="Arial" w:eastAsia="Times New Roman" w:hAnsi="Arial" w:cs="Arial"/>
          <w:i/>
          <w:iCs/>
          <w:color w:val="0F04EC"/>
          <w:kern w:val="0"/>
          <w14:ligatures w14:val="none"/>
        </w:rPr>
        <w:t>[date]</w:t>
      </w:r>
      <w:r w:rsidRPr="00F96BF4">
        <w:rPr>
          <w:rFonts w:ascii="Arial" w:eastAsia="Times New Roman" w:hAnsi="Arial" w:cs="Arial"/>
          <w:color w:val="0F04EC"/>
          <w:kern w:val="0"/>
          <w14:ligatures w14:val="none"/>
        </w:rPr>
        <w:t>,</w:t>
      </w:r>
      <w:r w:rsidRPr="00F96BF4">
        <w:rPr>
          <w:rFonts w:ascii="Arial" w:eastAsia="Times New Roman" w:hAnsi="Arial" w:cs="Arial"/>
          <w:color w:val="0F04EC"/>
          <w:kern w:val="0"/>
          <w:lang w:val="en-CA"/>
          <w14:ligatures w14:val="none"/>
        </w:rPr>
        <w:t xml:space="preserve"> </w:t>
      </w:r>
      <w:r w:rsidRPr="00F96BF4">
        <w:rPr>
          <w:rFonts w:ascii="Arial" w:eastAsia="Times New Roman" w:hAnsi="Arial" w:cs="Arial"/>
          <w:kern w:val="0"/>
          <w:lang w:val="en-CA"/>
          <w14:ligatures w14:val="none"/>
        </w:rPr>
        <w:t xml:space="preserve">we received </w:t>
      </w:r>
      <w:r w:rsidRPr="00F96BF4">
        <w:rPr>
          <w:rFonts w:ascii="Arial" w:eastAsia="Times New Roman" w:hAnsi="Arial" w:cs="Arial"/>
          <w:kern w:val="0"/>
          <w14:ligatures w14:val="none"/>
        </w:rPr>
        <w:t>notice that the sample</w:t>
      </w:r>
      <w:r w:rsidRPr="00F96BF4">
        <w:rPr>
          <w:rFonts w:ascii="Arial" w:eastAsia="Times New Roman" w:hAnsi="Arial" w:cs="Arial"/>
          <w:i/>
          <w:iCs/>
          <w:color w:val="0F04EC"/>
          <w:kern w:val="0"/>
          <w14:ligatures w14:val="none"/>
        </w:rPr>
        <w:t>(s)</w:t>
      </w:r>
      <w:r w:rsidRPr="00F96BF4">
        <w:rPr>
          <w:rFonts w:ascii="Arial" w:eastAsia="Times New Roman" w:hAnsi="Arial" w:cs="Arial"/>
          <w:color w:val="0F04EC"/>
          <w:kern w:val="0"/>
          <w14:ligatures w14:val="none"/>
        </w:rPr>
        <w:t xml:space="preserve"> </w:t>
      </w:r>
      <w:r w:rsidRPr="00F96BF4">
        <w:rPr>
          <w:rFonts w:ascii="Arial" w:eastAsia="Times New Roman" w:hAnsi="Arial" w:cs="Arial"/>
          <w:kern w:val="0"/>
          <w14:ligatures w14:val="none"/>
        </w:rPr>
        <w:t xml:space="preserve">collected </w:t>
      </w:r>
      <w:r w:rsidRPr="00F96BF4">
        <w:rPr>
          <w:rFonts w:ascii="Arial" w:eastAsia="Times New Roman" w:hAnsi="Arial" w:cs="Arial"/>
          <w:kern w:val="0"/>
          <w:lang w:val="en-CA"/>
          <w14:ligatures w14:val="none"/>
        </w:rPr>
        <w:t xml:space="preserve">on </w:t>
      </w:r>
      <w:r w:rsidRPr="00F96BF4">
        <w:rPr>
          <w:rFonts w:ascii="Arial" w:eastAsia="Times New Roman" w:hAnsi="Arial" w:cs="Arial"/>
          <w:i/>
          <w:iCs/>
          <w:color w:val="0F04EC"/>
          <w:kern w:val="0"/>
          <w:lang w:val="en-CA"/>
          <w14:ligatures w14:val="none"/>
        </w:rPr>
        <w:t>[</w:t>
      </w:r>
      <w:r w:rsidR="00D34BD6">
        <w:rPr>
          <w:rFonts w:ascii="Arial" w:eastAsia="Times New Roman" w:hAnsi="Arial" w:cs="Arial"/>
          <w:i/>
          <w:iCs/>
          <w:color w:val="0F04EC"/>
          <w:kern w:val="0"/>
          <w:lang w:val="en-CA"/>
          <w14:ligatures w14:val="none"/>
        </w:rPr>
        <w:t xml:space="preserve">sample </w:t>
      </w:r>
      <w:r w:rsidRPr="00F96BF4">
        <w:rPr>
          <w:rFonts w:ascii="Arial" w:eastAsia="Times New Roman" w:hAnsi="Arial" w:cs="Arial"/>
          <w:i/>
          <w:iCs/>
          <w:color w:val="0F04EC"/>
          <w:kern w:val="0"/>
          <w:lang w:val="en-CA"/>
          <w14:ligatures w14:val="none"/>
        </w:rPr>
        <w:t>date(s)]</w:t>
      </w:r>
      <w:r w:rsidRPr="00F96BF4">
        <w:rPr>
          <w:rFonts w:ascii="Arial" w:eastAsia="Times New Roman" w:hAnsi="Arial" w:cs="Arial"/>
          <w:color w:val="0F04EC"/>
          <w:kern w:val="0"/>
          <w:lang w:val="en-CA"/>
          <w14:ligatures w14:val="none"/>
        </w:rPr>
        <w:t xml:space="preserve"> </w:t>
      </w:r>
      <w:r w:rsidRPr="00F96BF4">
        <w:rPr>
          <w:rFonts w:ascii="Arial" w:eastAsia="Times New Roman" w:hAnsi="Arial" w:cs="Arial"/>
          <w:kern w:val="0"/>
          <w14:ligatures w14:val="none"/>
        </w:rPr>
        <w:t>showed</w:t>
      </w:r>
      <w:r w:rsidRPr="00F96BF4">
        <w:rPr>
          <w:rFonts w:ascii="Arial" w:eastAsia="Times New Roman" w:hAnsi="Arial" w:cs="Arial"/>
          <w:kern w:val="0"/>
          <w:lang w:val="en-CA"/>
          <w14:ligatures w14:val="none"/>
        </w:rPr>
        <w:t xml:space="preserve"> that our system exceeds </w:t>
      </w:r>
      <w:r w:rsidRPr="00435280">
        <w:rPr>
          <w:rFonts w:ascii="Arial" w:eastAsia="Times New Roman" w:hAnsi="Arial" w:cs="Arial"/>
          <w:kern w:val="0"/>
          <w:lang w:val="en-CA"/>
          <w14:ligatures w14:val="none"/>
        </w:rPr>
        <w:t xml:space="preserve">the </w:t>
      </w:r>
      <w:r w:rsidR="00435F36" w:rsidRPr="00435280">
        <w:rPr>
          <w:rFonts w:ascii="Arial" w:eastAsia="Times New Roman" w:hAnsi="Arial" w:cs="Arial"/>
          <w:kern w:val="0"/>
          <w14:ligatures w14:val="none"/>
        </w:rPr>
        <w:t>HFPO-DA</w:t>
      </w:r>
      <w:r w:rsidRPr="00435280">
        <w:rPr>
          <w:rFonts w:ascii="Arial" w:eastAsia="Times New Roman" w:hAnsi="Arial" w:cs="Arial"/>
          <w:kern w:val="0"/>
          <w:lang w:val="en-CA"/>
          <w14:ligatures w14:val="none"/>
        </w:rPr>
        <w:t xml:space="preserve"> </w:t>
      </w:r>
      <w:r w:rsidR="00631A94" w:rsidRPr="00435280">
        <w:rPr>
          <w:rFonts w:ascii="Arial" w:eastAsia="Times New Roman" w:hAnsi="Arial" w:cs="Arial"/>
          <w:kern w:val="0"/>
          <w:lang w:val="en-CA"/>
          <w14:ligatures w14:val="none"/>
        </w:rPr>
        <w:t>MCL</w:t>
      </w:r>
      <w:r w:rsidR="006757A2" w:rsidRPr="009B0E47">
        <w:rPr>
          <w:rFonts w:ascii="Arial" w:eastAsia="Times New Roman" w:hAnsi="Arial" w:cs="Arial"/>
          <w:kern w:val="0"/>
          <w:lang w:val="en-CA"/>
          <w14:ligatures w14:val="none"/>
        </w:rPr>
        <w:t>.</w:t>
      </w:r>
      <w:r w:rsidR="009B0E47" w:rsidRPr="009B0E47">
        <w:rPr>
          <w:rFonts w:ascii="Arial" w:eastAsia="Times New Roman" w:hAnsi="Arial" w:cs="Arial"/>
          <w:kern w:val="0"/>
          <w:lang w:val="en-CA"/>
          <w14:ligatures w14:val="none"/>
        </w:rPr>
        <w:t xml:space="preserve"> The sample result</w:t>
      </w:r>
      <w:r w:rsidR="009B0E47" w:rsidRPr="009B0E47">
        <w:rPr>
          <w:rFonts w:ascii="Arial" w:eastAsia="Times New Roman" w:hAnsi="Arial" w:cs="Arial"/>
          <w:i/>
          <w:iCs/>
          <w:color w:val="0F04EC"/>
          <w:kern w:val="0"/>
          <w:lang w:val="en-CA"/>
          <w14:ligatures w14:val="none"/>
        </w:rPr>
        <w:t>(s)</w:t>
      </w:r>
      <w:r w:rsidR="009B0E47" w:rsidRPr="009B0E47">
        <w:rPr>
          <w:rFonts w:ascii="Arial" w:eastAsia="Times New Roman" w:hAnsi="Arial" w:cs="Arial"/>
          <w:color w:val="0F04EC"/>
          <w:kern w:val="0"/>
          <w:lang w:val="en-CA"/>
          <w14:ligatures w14:val="none"/>
        </w:rPr>
        <w:t xml:space="preserve"> </w:t>
      </w:r>
      <w:r w:rsidR="009B0E47" w:rsidRPr="009B0E47">
        <w:rPr>
          <w:rFonts w:ascii="Arial" w:eastAsia="Times New Roman" w:hAnsi="Arial" w:cs="Arial"/>
          <w:kern w:val="0"/>
          <w:lang w:val="en-CA"/>
          <w14:ligatures w14:val="none"/>
        </w:rPr>
        <w:t>were obtained</w:t>
      </w:r>
      <w:r w:rsidR="009B0E47" w:rsidRPr="00A26F5E">
        <w:rPr>
          <w:rFonts w:ascii="Arial" w:eastAsia="Times New Roman" w:hAnsi="Arial" w:cs="Arial"/>
          <w:kern w:val="0"/>
          <w:lang w:val="en-CA"/>
          <w14:ligatures w14:val="none"/>
        </w:rPr>
        <w:t xml:space="preserve"> </w:t>
      </w:r>
      <w:r w:rsidR="00A26F5E" w:rsidRPr="00A26F5E">
        <w:rPr>
          <w:rFonts w:ascii="Arial" w:eastAsia="Times New Roman" w:hAnsi="Arial" w:cs="Arial"/>
          <w:kern w:val="0"/>
          <w:lang w:val="en-CA"/>
          <w14:ligatures w14:val="none"/>
        </w:rPr>
        <w:t>from</w:t>
      </w:r>
      <w:r w:rsidR="006757A2" w:rsidRPr="009B0E47">
        <w:rPr>
          <w:rFonts w:ascii="Arial" w:eastAsia="Times New Roman" w:hAnsi="Arial" w:cs="Arial"/>
          <w:kern w:val="0"/>
          <w:lang w:val="en-CA"/>
          <w14:ligatures w14:val="none"/>
        </w:rPr>
        <w:t xml:space="preserve"> </w:t>
      </w:r>
      <w:r w:rsidR="009B0E47" w:rsidRPr="00BF7BFF">
        <w:rPr>
          <w:rFonts w:ascii="Arial" w:eastAsia="Times New Roman" w:hAnsi="Arial" w:cs="Arial"/>
          <w:i/>
          <w:iCs/>
          <w:color w:val="0F04EC"/>
          <w:kern w:val="0"/>
          <w:lang w:val="en-CA"/>
          <w14:ligatures w14:val="none"/>
        </w:rPr>
        <w:t>[</w:t>
      </w:r>
      <w:r w:rsidR="00A26F5E">
        <w:rPr>
          <w:rFonts w:ascii="Arial" w:eastAsia="Times New Roman" w:hAnsi="Arial" w:cs="Arial"/>
          <w:i/>
          <w:iCs/>
          <w:color w:val="0F04EC"/>
          <w:kern w:val="0"/>
          <w:lang w:val="en-CA"/>
          <w14:ligatures w14:val="none"/>
        </w:rPr>
        <w:t>describe sample location]</w:t>
      </w:r>
      <w:r w:rsidR="00A26F5E" w:rsidRPr="00A26F5E">
        <w:rPr>
          <w:rFonts w:ascii="Arial" w:eastAsia="Times New Roman" w:hAnsi="Arial" w:cs="Arial"/>
          <w:kern w:val="0"/>
          <w:lang w:val="en-CA"/>
          <w14:ligatures w14:val="none"/>
        </w:rPr>
        <w:t xml:space="preserve"> through </w:t>
      </w:r>
      <w:r w:rsidR="00A26F5E" w:rsidRPr="00C53FA9">
        <w:rPr>
          <w:rFonts w:ascii="Arial" w:eastAsia="Times New Roman" w:hAnsi="Arial" w:cs="Arial"/>
          <w:i/>
          <w:iCs/>
          <w:color w:val="0F04EC"/>
          <w:kern w:val="0"/>
          <w:lang w:val="en-CA"/>
          <w14:ligatures w14:val="none"/>
        </w:rPr>
        <w:t>[</w:t>
      </w:r>
      <w:r w:rsidR="00C53FA9">
        <w:rPr>
          <w:rFonts w:ascii="Arial" w:eastAsia="Times New Roman" w:hAnsi="Arial" w:cs="Arial"/>
          <w:i/>
          <w:iCs/>
          <w:color w:val="0F04EC"/>
          <w:kern w:val="0"/>
          <w:lang w:val="en-CA"/>
          <w14:ligatures w14:val="none"/>
        </w:rPr>
        <w:t xml:space="preserve">sampling method; </w:t>
      </w:r>
      <w:r w:rsidR="009B0E47" w:rsidRPr="00BF7BFF">
        <w:rPr>
          <w:rFonts w:ascii="Arial" w:eastAsia="Times New Roman" w:hAnsi="Arial" w:cs="Arial"/>
          <w:i/>
          <w:iCs/>
          <w:color w:val="0F04EC"/>
          <w:kern w:val="0"/>
          <w:lang w:val="en-CA"/>
          <w14:ligatures w14:val="none"/>
        </w:rPr>
        <w:t>a single</w:t>
      </w:r>
      <w:r w:rsidR="00A26F5E">
        <w:rPr>
          <w:rFonts w:ascii="Arial" w:eastAsia="Times New Roman" w:hAnsi="Arial" w:cs="Arial"/>
          <w:i/>
          <w:iCs/>
          <w:color w:val="0F04EC"/>
          <w:kern w:val="0"/>
          <w:lang w:val="en-CA"/>
          <w14:ligatures w14:val="none"/>
        </w:rPr>
        <w:t xml:space="preserve"> sample</w:t>
      </w:r>
      <w:r w:rsidR="009F08C7">
        <w:rPr>
          <w:rFonts w:ascii="Arial" w:eastAsia="Times New Roman" w:hAnsi="Arial" w:cs="Arial"/>
          <w:i/>
          <w:iCs/>
          <w:color w:val="0F04EC"/>
          <w:kern w:val="0"/>
          <w:lang w:val="en-CA"/>
          <w14:ligatures w14:val="none"/>
        </w:rPr>
        <w:t xml:space="preserve"> /</w:t>
      </w:r>
      <w:r w:rsidR="00A26F5E">
        <w:rPr>
          <w:rFonts w:ascii="Arial" w:eastAsia="Times New Roman" w:hAnsi="Arial" w:cs="Arial"/>
          <w:i/>
          <w:iCs/>
          <w:color w:val="0F04EC"/>
          <w:kern w:val="0"/>
          <w:lang w:val="en-CA"/>
          <w14:ligatures w14:val="none"/>
        </w:rPr>
        <w:t xml:space="preserve"> </w:t>
      </w:r>
      <w:r w:rsidR="00BF7BFF" w:rsidRPr="00BF7BFF">
        <w:rPr>
          <w:rFonts w:ascii="Arial" w:eastAsia="Times New Roman" w:hAnsi="Arial" w:cs="Arial"/>
          <w:i/>
          <w:iCs/>
          <w:color w:val="0F04EC"/>
          <w:kern w:val="0"/>
          <w:lang w:val="en-CA"/>
          <w14:ligatures w14:val="none"/>
        </w:rPr>
        <w:t>several</w:t>
      </w:r>
      <w:r w:rsidR="009B0E47" w:rsidRPr="00BF7BFF">
        <w:rPr>
          <w:rFonts w:ascii="Arial" w:eastAsia="Times New Roman" w:hAnsi="Arial" w:cs="Arial"/>
          <w:i/>
          <w:iCs/>
          <w:color w:val="0F04EC"/>
          <w:kern w:val="0"/>
          <w:lang w:val="en-CA"/>
          <w14:ligatures w14:val="none"/>
        </w:rPr>
        <w:t xml:space="preserve"> sampl</w:t>
      </w:r>
      <w:r w:rsidR="000F231C" w:rsidRPr="00BF7BFF">
        <w:rPr>
          <w:rFonts w:ascii="Arial" w:eastAsia="Times New Roman" w:hAnsi="Arial" w:cs="Arial"/>
          <w:i/>
          <w:iCs/>
          <w:color w:val="0F04EC"/>
          <w:kern w:val="0"/>
          <w:lang w:val="en-CA"/>
          <w14:ligatures w14:val="none"/>
        </w:rPr>
        <w:t>e</w:t>
      </w:r>
      <w:r w:rsidR="00BF7BFF" w:rsidRPr="00BF7BFF">
        <w:rPr>
          <w:rFonts w:ascii="Arial" w:eastAsia="Times New Roman" w:hAnsi="Arial" w:cs="Arial"/>
          <w:i/>
          <w:iCs/>
          <w:color w:val="0F04EC"/>
          <w:kern w:val="0"/>
          <w:lang w:val="en-CA"/>
          <w14:ligatures w14:val="none"/>
        </w:rPr>
        <w:t>s</w:t>
      </w:r>
      <w:r w:rsidR="009F08C7">
        <w:rPr>
          <w:rFonts w:ascii="Arial" w:eastAsia="Times New Roman" w:hAnsi="Arial" w:cs="Arial"/>
          <w:i/>
          <w:iCs/>
          <w:color w:val="0F04EC"/>
          <w:kern w:val="0"/>
          <w:lang w:val="en-CA"/>
          <w14:ligatures w14:val="none"/>
        </w:rPr>
        <w:t xml:space="preserve"> / </w:t>
      </w:r>
      <w:r w:rsidR="00A26F5E">
        <w:rPr>
          <w:rFonts w:ascii="Arial" w:eastAsia="Times New Roman" w:hAnsi="Arial" w:cs="Arial"/>
          <w:i/>
          <w:iCs/>
          <w:color w:val="0F04EC"/>
          <w:kern w:val="0"/>
          <w:lang w:val="en-CA"/>
          <w14:ligatures w14:val="none"/>
        </w:rPr>
        <w:t>a</w:t>
      </w:r>
      <w:r w:rsidR="000F231C" w:rsidRPr="00BF7BFF">
        <w:rPr>
          <w:rFonts w:ascii="Arial" w:eastAsia="Times New Roman" w:hAnsi="Arial" w:cs="Arial"/>
          <w:i/>
          <w:iCs/>
          <w:color w:val="0F04EC"/>
          <w:kern w:val="0"/>
          <w:lang w:val="en-CA"/>
          <w14:ligatures w14:val="none"/>
        </w:rPr>
        <w:t xml:space="preserve"> </w:t>
      </w:r>
      <w:r w:rsidRPr="00F96BF4">
        <w:rPr>
          <w:rFonts w:ascii="Arial" w:eastAsia="Times New Roman" w:hAnsi="Arial" w:cs="Arial"/>
          <w:i/>
          <w:iCs/>
          <w:color w:val="0F04EC"/>
          <w:kern w:val="0"/>
          <w:lang w:val="en-CA"/>
          <w14:ligatures w14:val="none"/>
        </w:rPr>
        <w:t>running annual average (RAA), in which the four most recent quarters of monitoring data are averaged</w:t>
      </w:r>
      <w:r w:rsidR="000F231C" w:rsidRPr="00BF7BFF">
        <w:rPr>
          <w:rFonts w:ascii="Arial" w:eastAsia="Times New Roman" w:hAnsi="Arial" w:cs="Arial"/>
          <w:i/>
          <w:iCs/>
          <w:color w:val="0F04EC"/>
          <w:kern w:val="0"/>
          <w:lang w:val="en-CA"/>
          <w14:ligatures w14:val="none"/>
        </w:rPr>
        <w:t>]</w:t>
      </w:r>
      <w:r w:rsidRPr="00F96BF4">
        <w:rPr>
          <w:rFonts w:ascii="Arial" w:eastAsia="Times New Roman" w:hAnsi="Arial" w:cs="Arial"/>
          <w:color w:val="0F04EC"/>
          <w:kern w:val="0"/>
          <w:lang w:val="en-CA"/>
          <w14:ligatures w14:val="none"/>
        </w:rPr>
        <w:t>.</w:t>
      </w:r>
      <w:r w:rsidRPr="00F96BF4">
        <w:rPr>
          <w:rFonts w:ascii="Arial" w:eastAsia="Times New Roman" w:hAnsi="Arial" w:cs="Arial"/>
          <w:color w:val="0F04EC"/>
          <w:kern w:val="0"/>
          <w14:ligatures w14:val="none"/>
        </w:rPr>
        <w:t xml:space="preserve"> </w:t>
      </w:r>
      <w:r w:rsidRPr="00F96BF4">
        <w:rPr>
          <w:rFonts w:ascii="Arial" w:eastAsia="Times New Roman" w:hAnsi="Arial" w:cs="Arial"/>
          <w:kern w:val="0"/>
          <w14:ligatures w14:val="none"/>
        </w:rPr>
        <w:t xml:space="preserve">The </w:t>
      </w:r>
      <w:r w:rsidR="00841AC3" w:rsidRPr="00841AC3">
        <w:rPr>
          <w:rFonts w:ascii="Arial" w:eastAsia="Times New Roman" w:hAnsi="Arial" w:cs="Arial"/>
          <w:kern w:val="0"/>
          <w14:ligatures w14:val="none"/>
        </w:rPr>
        <w:t>sample result</w:t>
      </w:r>
      <w:r w:rsidR="00841AC3">
        <w:rPr>
          <w:rFonts w:ascii="Arial" w:eastAsia="Times New Roman" w:hAnsi="Arial" w:cs="Arial"/>
          <w:i/>
          <w:iCs/>
          <w:color w:val="0F04EC"/>
          <w:kern w:val="0"/>
          <w14:ligatures w14:val="none"/>
        </w:rPr>
        <w:t>(s)</w:t>
      </w:r>
      <w:r w:rsidRPr="00F96BF4">
        <w:rPr>
          <w:rFonts w:ascii="Arial" w:eastAsia="Times New Roman" w:hAnsi="Arial" w:cs="Arial"/>
          <w:color w:val="0F04EC"/>
          <w:kern w:val="0"/>
          <w14:ligatures w14:val="none"/>
        </w:rPr>
        <w:t xml:space="preserve"> </w:t>
      </w:r>
      <w:r w:rsidRPr="00F96BF4">
        <w:rPr>
          <w:rFonts w:ascii="Arial" w:eastAsia="Times New Roman" w:hAnsi="Arial" w:cs="Arial"/>
          <w:kern w:val="0"/>
          <w14:ligatures w14:val="none"/>
        </w:rPr>
        <w:t xml:space="preserve">for </w:t>
      </w:r>
      <w:r w:rsidR="00435F36" w:rsidRPr="00435280">
        <w:rPr>
          <w:rFonts w:ascii="Arial" w:eastAsia="Times New Roman" w:hAnsi="Arial" w:cs="Arial"/>
          <w:kern w:val="0"/>
          <w14:ligatures w14:val="none"/>
        </w:rPr>
        <w:t>HFPO-DA</w:t>
      </w:r>
      <w:r w:rsidRPr="00435280">
        <w:rPr>
          <w:rFonts w:ascii="Arial" w:eastAsia="Times New Roman" w:hAnsi="Arial" w:cs="Arial"/>
          <w:kern w:val="0"/>
          <w14:ligatures w14:val="none"/>
        </w:rPr>
        <w:t xml:space="preserve"> based </w:t>
      </w:r>
      <w:r w:rsidRPr="00F96BF4">
        <w:rPr>
          <w:rFonts w:ascii="Arial" w:eastAsia="Times New Roman" w:hAnsi="Arial" w:cs="Arial"/>
          <w:kern w:val="0"/>
          <w14:ligatures w14:val="none"/>
        </w:rPr>
        <w:t xml:space="preserve">on </w:t>
      </w:r>
      <w:r w:rsidR="00D34BD6">
        <w:rPr>
          <w:rFonts w:ascii="Arial" w:eastAsia="Times New Roman" w:hAnsi="Arial" w:cs="Arial"/>
          <w:kern w:val="0"/>
          <w14:ligatures w14:val="none"/>
        </w:rPr>
        <w:t xml:space="preserve">the </w:t>
      </w:r>
      <w:r w:rsidRPr="00F96BF4">
        <w:rPr>
          <w:rFonts w:ascii="Arial" w:eastAsia="Times New Roman" w:hAnsi="Arial" w:cs="Arial"/>
          <w:kern w:val="0"/>
          <w14:ligatures w14:val="none"/>
        </w:rPr>
        <w:t>sample</w:t>
      </w:r>
      <w:r w:rsidR="000F231C" w:rsidRPr="000F231C">
        <w:rPr>
          <w:rFonts w:ascii="Arial" w:eastAsia="Times New Roman" w:hAnsi="Arial" w:cs="Arial"/>
          <w:i/>
          <w:iCs/>
          <w:color w:val="0F04EC"/>
          <w:kern w:val="0"/>
          <w14:ligatures w14:val="none"/>
        </w:rPr>
        <w:t>(</w:t>
      </w:r>
      <w:r w:rsidRPr="00F96BF4">
        <w:rPr>
          <w:rFonts w:ascii="Arial" w:eastAsia="Times New Roman" w:hAnsi="Arial" w:cs="Arial"/>
          <w:i/>
          <w:iCs/>
          <w:color w:val="0F04EC"/>
          <w:kern w:val="0"/>
          <w14:ligatures w14:val="none"/>
        </w:rPr>
        <w:t>s</w:t>
      </w:r>
      <w:r w:rsidR="000F231C" w:rsidRPr="000F231C">
        <w:rPr>
          <w:rFonts w:ascii="Arial" w:eastAsia="Times New Roman" w:hAnsi="Arial" w:cs="Arial"/>
          <w:i/>
          <w:iCs/>
          <w:color w:val="0F04EC"/>
          <w:kern w:val="0"/>
          <w14:ligatures w14:val="none"/>
        </w:rPr>
        <w:t>)</w:t>
      </w:r>
      <w:r w:rsidRPr="00F96BF4">
        <w:rPr>
          <w:rFonts w:ascii="Arial" w:eastAsia="Times New Roman" w:hAnsi="Arial" w:cs="Arial"/>
          <w:color w:val="0F04EC"/>
          <w:kern w:val="0"/>
          <w14:ligatures w14:val="none"/>
        </w:rPr>
        <w:t xml:space="preserve"> </w:t>
      </w:r>
      <w:r w:rsidRPr="00F96BF4">
        <w:rPr>
          <w:rFonts w:ascii="Arial" w:eastAsia="Times New Roman" w:hAnsi="Arial" w:cs="Arial"/>
          <w:kern w:val="0"/>
          <w14:ligatures w14:val="none"/>
        </w:rPr>
        <w:t xml:space="preserve">collected </w:t>
      </w:r>
      <w:r w:rsidRPr="00F96BF4">
        <w:rPr>
          <w:rFonts w:ascii="Arial" w:eastAsia="Times New Roman" w:hAnsi="Arial" w:cs="Arial"/>
          <w:kern w:val="0"/>
          <w:lang w:val="en-CA"/>
          <w14:ligatures w14:val="none"/>
        </w:rPr>
        <w:t xml:space="preserve">is </w:t>
      </w:r>
      <w:r w:rsidRPr="00F96BF4">
        <w:rPr>
          <w:rFonts w:ascii="Arial" w:eastAsia="Times New Roman" w:hAnsi="Arial" w:cs="Arial"/>
          <w:i/>
          <w:iCs/>
          <w:color w:val="0F04EC"/>
          <w:kern w:val="0"/>
          <w14:ligatures w14:val="none"/>
        </w:rPr>
        <w:t>[level]</w:t>
      </w:r>
      <w:r w:rsidRPr="00F96BF4">
        <w:rPr>
          <w:rFonts w:ascii="Arial" w:eastAsia="Times New Roman" w:hAnsi="Arial" w:cs="Arial"/>
          <w:color w:val="0F04EC"/>
          <w:kern w:val="0"/>
          <w14:ligatures w14:val="none"/>
        </w:rPr>
        <w:t xml:space="preserve"> </w:t>
      </w:r>
      <w:r w:rsidR="00D34BD6" w:rsidRPr="00D34BD6">
        <w:rPr>
          <w:rFonts w:ascii="Arial" w:eastAsia="Times New Roman" w:hAnsi="Arial" w:cs="Arial"/>
          <w:i/>
          <w:iCs/>
          <w:color w:val="0F04EC"/>
          <w:kern w:val="0"/>
          <w14:ligatures w14:val="none"/>
        </w:rPr>
        <w:t>[</w:t>
      </w:r>
      <w:r w:rsidRPr="00F96BF4">
        <w:rPr>
          <w:rFonts w:ascii="Arial" w:eastAsia="Times New Roman" w:hAnsi="Arial" w:cs="Arial"/>
          <w:i/>
          <w:iCs/>
          <w:color w:val="0F04EC"/>
          <w:kern w:val="0"/>
          <w:lang w:val="en-CA"/>
          <w14:ligatures w14:val="none"/>
        </w:rPr>
        <w:t>ng/L</w:t>
      </w:r>
      <w:r w:rsidR="00D34BD6" w:rsidRPr="00D34BD6">
        <w:rPr>
          <w:rFonts w:ascii="Arial" w:eastAsia="Times New Roman" w:hAnsi="Arial" w:cs="Arial"/>
          <w:i/>
          <w:iCs/>
          <w:color w:val="0F04EC"/>
          <w:kern w:val="0"/>
          <w:lang w:val="en-CA"/>
          <w14:ligatures w14:val="none"/>
        </w:rPr>
        <w:t xml:space="preserve"> or ppt]</w:t>
      </w:r>
      <w:r w:rsidRPr="00F96BF4">
        <w:rPr>
          <w:rFonts w:ascii="Arial" w:eastAsia="Times New Roman" w:hAnsi="Arial" w:cs="Arial"/>
          <w:color w:val="FF0000"/>
          <w:kern w:val="0"/>
          <w14:ligatures w14:val="none"/>
        </w:rPr>
        <w:t>.</w:t>
      </w:r>
      <w:r w:rsidR="00A26F5E">
        <w:rPr>
          <w:rFonts w:ascii="Arial" w:eastAsia="Times New Roman" w:hAnsi="Arial" w:cs="Arial"/>
          <w:color w:val="FF0000"/>
          <w:kern w:val="0"/>
          <w14:ligatures w14:val="none"/>
        </w:rPr>
        <w:t xml:space="preserve"> </w:t>
      </w:r>
    </w:p>
    <w:p w14:paraId="4F2B050A" w14:textId="77777777" w:rsidR="00051C1C" w:rsidRPr="00EA2B55" w:rsidRDefault="00051C1C" w:rsidP="00EA2B55">
      <w:pPr>
        <w:spacing w:after="0" w:line="240" w:lineRule="auto"/>
        <w:contextualSpacing/>
        <w:rPr>
          <w:rFonts w:ascii="Arial" w:hAnsi="Arial" w:cs="Arial"/>
          <w:lang w:val="en-CA"/>
        </w:rPr>
      </w:pPr>
    </w:p>
    <w:p w14:paraId="26C3E7D6" w14:textId="1EE14B08" w:rsidR="00F96BF4" w:rsidRPr="00435280" w:rsidRDefault="00F96BF4" w:rsidP="00EA2B55">
      <w:pPr>
        <w:autoSpaceDE w:val="0"/>
        <w:autoSpaceDN w:val="0"/>
        <w:adjustRightInd w:val="0"/>
        <w:spacing w:after="0" w:line="240" w:lineRule="auto"/>
        <w:contextualSpacing/>
        <w:rPr>
          <w:rFonts w:ascii="Arial" w:eastAsia="Times New Roman" w:hAnsi="Arial" w:cs="Arial"/>
          <w:b/>
          <w:bCs/>
          <w:kern w:val="0"/>
          <w:sz w:val="24"/>
          <w:szCs w:val="24"/>
          <w:lang w:val="en-CA"/>
          <w14:ligatures w14:val="none"/>
        </w:rPr>
      </w:pPr>
      <w:r w:rsidRPr="00435280">
        <w:rPr>
          <w:rFonts w:ascii="Arial" w:eastAsia="Times New Roman" w:hAnsi="Arial" w:cs="Arial"/>
          <w:b/>
          <w:bCs/>
          <w:kern w:val="0"/>
          <w:sz w:val="24"/>
          <w:szCs w:val="24"/>
          <w:lang w:val="en-CA"/>
          <w14:ligatures w14:val="none"/>
        </w:rPr>
        <w:t xml:space="preserve">What </w:t>
      </w:r>
      <w:r w:rsidR="00522BE5" w:rsidRPr="00435280">
        <w:rPr>
          <w:rFonts w:ascii="Arial" w:eastAsia="Times New Roman" w:hAnsi="Arial" w:cs="Arial"/>
          <w:b/>
          <w:bCs/>
          <w:kern w:val="0"/>
          <w:sz w:val="24"/>
          <w:szCs w:val="24"/>
          <w:lang w:val="en-CA"/>
          <w14:ligatures w14:val="none"/>
        </w:rPr>
        <w:t xml:space="preserve">are </w:t>
      </w:r>
      <w:proofErr w:type="spellStart"/>
      <w:r w:rsidR="00522BE5" w:rsidRPr="00435280">
        <w:rPr>
          <w:rFonts w:ascii="Arial" w:eastAsia="Times New Roman" w:hAnsi="Arial" w:cs="Arial"/>
          <w:b/>
          <w:bCs/>
          <w:kern w:val="0"/>
          <w:sz w:val="24"/>
          <w:szCs w:val="24"/>
          <w:lang w:val="en-CA"/>
          <w14:ligatures w14:val="none"/>
        </w:rPr>
        <w:t>GenX</w:t>
      </w:r>
      <w:proofErr w:type="spellEnd"/>
      <w:r w:rsidR="00522BE5" w:rsidRPr="00435280">
        <w:rPr>
          <w:rFonts w:ascii="Arial" w:eastAsia="Times New Roman" w:hAnsi="Arial" w:cs="Arial"/>
          <w:b/>
          <w:bCs/>
          <w:kern w:val="0"/>
          <w:sz w:val="24"/>
          <w:szCs w:val="24"/>
          <w:lang w:val="en-CA"/>
          <w14:ligatures w14:val="none"/>
        </w:rPr>
        <w:t xml:space="preserve"> Chemicals</w:t>
      </w:r>
      <w:r w:rsidRPr="00435280">
        <w:rPr>
          <w:rFonts w:ascii="Arial" w:eastAsia="Times New Roman" w:hAnsi="Arial" w:cs="Arial"/>
          <w:b/>
          <w:bCs/>
          <w:kern w:val="0"/>
          <w:sz w:val="24"/>
          <w:szCs w:val="24"/>
          <w:lang w:val="en-CA"/>
          <w14:ligatures w14:val="none"/>
        </w:rPr>
        <w:t>?</w:t>
      </w:r>
    </w:p>
    <w:p w14:paraId="26480EEC" w14:textId="2D3CD9D7" w:rsidR="00605CB2" w:rsidRPr="00435280" w:rsidRDefault="00435F36" w:rsidP="00AA6CBC">
      <w:pPr>
        <w:autoSpaceDE w:val="0"/>
        <w:autoSpaceDN w:val="0"/>
        <w:adjustRightInd w:val="0"/>
        <w:spacing w:after="0" w:line="240" w:lineRule="auto"/>
        <w:contextualSpacing/>
        <w:rPr>
          <w:rFonts w:ascii="Arial" w:eastAsia="Times New Roman" w:hAnsi="Arial" w:cs="Arial"/>
          <w:kern w:val="0"/>
          <w14:ligatures w14:val="none"/>
        </w:rPr>
      </w:pPr>
      <w:bookmarkStart w:id="0" w:name="_Hlk106797712"/>
      <w:r w:rsidRPr="00435280">
        <w:rPr>
          <w:rFonts w:ascii="Arial" w:eastAsia="Times New Roman" w:hAnsi="Arial" w:cs="Arial"/>
          <w:kern w:val="0"/>
          <w14:ligatures w14:val="none"/>
        </w:rPr>
        <w:t>Hexafluoropropylene Oxide Dimer Acid</w:t>
      </w:r>
      <w:r w:rsidR="00F96BF4" w:rsidRPr="00435280">
        <w:rPr>
          <w:rFonts w:ascii="Arial" w:eastAsia="Times New Roman" w:hAnsi="Arial" w:cs="Arial"/>
          <w:kern w:val="0"/>
          <w14:ligatures w14:val="none"/>
        </w:rPr>
        <w:t xml:space="preserve"> (</w:t>
      </w:r>
      <w:r w:rsidRPr="00435280">
        <w:rPr>
          <w:rFonts w:ascii="Arial" w:eastAsia="Times New Roman" w:hAnsi="Arial" w:cs="Arial"/>
          <w:kern w:val="0"/>
          <w14:ligatures w14:val="none"/>
        </w:rPr>
        <w:t>HFPO-DA</w:t>
      </w:r>
      <w:r w:rsidR="00F96BF4" w:rsidRPr="00435280">
        <w:rPr>
          <w:rFonts w:ascii="Arial" w:eastAsia="Times New Roman" w:hAnsi="Arial" w:cs="Arial"/>
          <w:kern w:val="0"/>
          <w14:ligatures w14:val="none"/>
        </w:rPr>
        <w:t>) is a member of the group of chemicals called per- and polyfluoroalkyl substances (PFAS)</w:t>
      </w:r>
      <w:r w:rsidR="00522BE5" w:rsidRPr="00435280">
        <w:rPr>
          <w:rFonts w:ascii="Arial" w:eastAsia="Times New Roman" w:hAnsi="Arial" w:cs="Arial"/>
          <w:kern w:val="0"/>
          <w14:ligatures w14:val="none"/>
        </w:rPr>
        <w:t>.</w:t>
      </w:r>
      <w:r w:rsidR="00F96BF4" w:rsidRPr="00435280">
        <w:rPr>
          <w:rFonts w:ascii="Arial" w:eastAsia="Times New Roman" w:hAnsi="Arial" w:cs="Arial"/>
          <w:kern w:val="0"/>
          <w14:ligatures w14:val="none"/>
        </w:rPr>
        <w:t xml:space="preserve"> </w:t>
      </w:r>
      <w:r w:rsidR="00B327E8" w:rsidRPr="00435280">
        <w:rPr>
          <w:rFonts w:ascii="Arial" w:eastAsia="Times New Roman" w:hAnsi="Arial" w:cs="Arial"/>
          <w:kern w:val="0"/>
          <w14:ligatures w14:val="none"/>
        </w:rPr>
        <w:t>HFPO-DA and its Ammonium Salt are known as “</w:t>
      </w:r>
      <w:proofErr w:type="spellStart"/>
      <w:r w:rsidR="00B327E8" w:rsidRPr="00435280">
        <w:rPr>
          <w:rFonts w:ascii="Arial" w:eastAsia="Times New Roman" w:hAnsi="Arial" w:cs="Arial"/>
          <w:kern w:val="0"/>
          <w14:ligatures w14:val="none"/>
        </w:rPr>
        <w:t>GenX</w:t>
      </w:r>
      <w:proofErr w:type="spellEnd"/>
      <w:r w:rsidR="00B327E8" w:rsidRPr="00435280">
        <w:rPr>
          <w:rFonts w:ascii="Arial" w:eastAsia="Times New Roman" w:hAnsi="Arial" w:cs="Arial"/>
          <w:kern w:val="0"/>
          <w14:ligatures w14:val="none"/>
        </w:rPr>
        <w:t xml:space="preserve"> Chemicals” due to their association with the </w:t>
      </w:r>
      <w:proofErr w:type="spellStart"/>
      <w:r w:rsidR="00B327E8" w:rsidRPr="00435280">
        <w:rPr>
          <w:rFonts w:ascii="Arial" w:eastAsia="Times New Roman" w:hAnsi="Arial" w:cs="Arial"/>
          <w:kern w:val="0"/>
          <w14:ligatures w14:val="none"/>
        </w:rPr>
        <w:t>GenX</w:t>
      </w:r>
      <w:proofErr w:type="spellEnd"/>
      <w:r w:rsidR="00B327E8" w:rsidRPr="00435280">
        <w:rPr>
          <w:rFonts w:ascii="Arial" w:eastAsia="Times New Roman" w:hAnsi="Arial" w:cs="Arial"/>
          <w:kern w:val="0"/>
          <w14:ligatures w14:val="none"/>
        </w:rPr>
        <w:t xml:space="preserve"> processing aid technology. </w:t>
      </w:r>
      <w:proofErr w:type="spellStart"/>
      <w:r w:rsidR="00B327E8" w:rsidRPr="00435280">
        <w:rPr>
          <w:rFonts w:ascii="Arial" w:eastAsia="Times New Roman" w:hAnsi="Arial" w:cs="Arial"/>
          <w:kern w:val="0"/>
          <w14:ligatures w14:val="none"/>
        </w:rPr>
        <w:t>GenX</w:t>
      </w:r>
      <w:proofErr w:type="spellEnd"/>
      <w:r w:rsidR="00B327E8" w:rsidRPr="00435280">
        <w:rPr>
          <w:rFonts w:ascii="Arial" w:eastAsia="Times New Roman" w:hAnsi="Arial" w:cs="Arial"/>
          <w:kern w:val="0"/>
          <w14:ligatures w14:val="none"/>
        </w:rPr>
        <w:t xml:space="preserve"> is a trade name for processing agents used to make high thermal and chemical resistance materials within industrial processing. </w:t>
      </w:r>
      <w:proofErr w:type="spellStart"/>
      <w:r w:rsidR="00B327E8" w:rsidRPr="00435280">
        <w:rPr>
          <w:rFonts w:ascii="Arial" w:eastAsia="Times New Roman" w:hAnsi="Arial" w:cs="Arial"/>
          <w:kern w:val="0"/>
          <w14:ligatures w14:val="none"/>
        </w:rPr>
        <w:t>GenX</w:t>
      </w:r>
      <w:proofErr w:type="spellEnd"/>
      <w:r w:rsidR="00B327E8" w:rsidRPr="00435280">
        <w:rPr>
          <w:rFonts w:ascii="Arial" w:eastAsia="Times New Roman" w:hAnsi="Arial" w:cs="Arial"/>
          <w:kern w:val="0"/>
          <w14:ligatures w14:val="none"/>
        </w:rPr>
        <w:t xml:space="preserve"> Chemicals are used as replacements for PFOA in the manufacturing of materials such as Teflon. Major sources of </w:t>
      </w:r>
      <w:proofErr w:type="spellStart"/>
      <w:r w:rsidR="00B327E8" w:rsidRPr="00435280">
        <w:rPr>
          <w:rFonts w:ascii="Arial" w:eastAsia="Times New Roman" w:hAnsi="Arial" w:cs="Arial"/>
          <w:kern w:val="0"/>
          <w14:ligatures w14:val="none"/>
        </w:rPr>
        <w:t>GenX</w:t>
      </w:r>
      <w:proofErr w:type="spellEnd"/>
      <w:r w:rsidR="00B327E8" w:rsidRPr="00435280">
        <w:rPr>
          <w:rFonts w:ascii="Arial" w:eastAsia="Times New Roman" w:hAnsi="Arial" w:cs="Arial"/>
          <w:kern w:val="0"/>
          <w14:ligatures w14:val="none"/>
        </w:rPr>
        <w:t xml:space="preserve"> Chemical in drinking water includes discharges from industrial facilities where it was made or used and the release of aqueous film-forming foam</w:t>
      </w:r>
      <w:r w:rsidR="00F96BF4" w:rsidRPr="00435280">
        <w:rPr>
          <w:rFonts w:ascii="Arial" w:eastAsia="Times New Roman" w:hAnsi="Arial" w:cs="Arial"/>
          <w:kern w:val="0"/>
          <w14:ligatures w14:val="none"/>
        </w:rPr>
        <w:t>.</w:t>
      </w:r>
      <w:bookmarkStart w:id="1" w:name="_Hlk75501145"/>
      <w:bookmarkEnd w:id="0"/>
    </w:p>
    <w:p w14:paraId="0004D5D3" w14:textId="77777777" w:rsidR="00AA6CBC" w:rsidRPr="00435280" w:rsidRDefault="00AA6CBC" w:rsidP="00AA6CBC">
      <w:pPr>
        <w:autoSpaceDE w:val="0"/>
        <w:autoSpaceDN w:val="0"/>
        <w:adjustRightInd w:val="0"/>
        <w:spacing w:after="0" w:line="240" w:lineRule="auto"/>
        <w:contextualSpacing/>
        <w:rPr>
          <w:rFonts w:ascii="Arial" w:eastAsia="Times New Roman" w:hAnsi="Arial" w:cs="Arial"/>
          <w:kern w:val="0"/>
          <w:lang w:val="en-CA"/>
          <w14:ligatures w14:val="none"/>
        </w:rPr>
      </w:pPr>
    </w:p>
    <w:p w14:paraId="0BCBA3B6" w14:textId="6123678A" w:rsidR="00F96BF4" w:rsidRPr="00435280" w:rsidRDefault="00F96BF4" w:rsidP="00EA2B55">
      <w:pPr>
        <w:autoSpaceDE w:val="0"/>
        <w:autoSpaceDN w:val="0"/>
        <w:adjustRightInd w:val="0"/>
        <w:spacing w:after="0" w:line="240" w:lineRule="auto"/>
        <w:contextualSpacing/>
        <w:outlineLvl w:val="0"/>
        <w:rPr>
          <w:rFonts w:ascii="Arial" w:eastAsia="Times New Roman" w:hAnsi="Arial" w:cs="Arial"/>
          <w:b/>
          <w:bCs/>
          <w:kern w:val="0"/>
          <w:sz w:val="24"/>
          <w:szCs w:val="24"/>
          <w:lang w:val="en-CA"/>
          <w14:ligatures w14:val="none"/>
        </w:rPr>
      </w:pPr>
      <w:r w:rsidRPr="00435280">
        <w:rPr>
          <w:rFonts w:ascii="Arial" w:eastAsia="Times New Roman" w:hAnsi="Arial" w:cs="Arial"/>
          <w:b/>
          <w:bCs/>
          <w:kern w:val="0"/>
          <w:sz w:val="24"/>
          <w:szCs w:val="24"/>
          <w:lang w:val="en-CA"/>
          <w14:ligatures w14:val="none"/>
        </w:rPr>
        <w:t>What does this mean?</w:t>
      </w:r>
    </w:p>
    <w:p w14:paraId="1E54402E" w14:textId="57CEF6FE" w:rsidR="00F96BF4" w:rsidRPr="00435280" w:rsidRDefault="00F96BF4" w:rsidP="00EA2B55">
      <w:pPr>
        <w:autoSpaceDE w:val="0"/>
        <w:autoSpaceDN w:val="0"/>
        <w:adjustRightInd w:val="0"/>
        <w:spacing w:after="0" w:line="240" w:lineRule="auto"/>
        <w:contextualSpacing/>
        <w:rPr>
          <w:rFonts w:ascii="Arial" w:eastAsia="Times New Roman" w:hAnsi="Arial" w:cs="Arial"/>
          <w:i/>
          <w:iCs/>
          <w:kern w:val="0"/>
          <w14:ligatures w14:val="none"/>
        </w:rPr>
      </w:pPr>
      <w:r w:rsidRPr="00435280">
        <w:rPr>
          <w:rFonts w:ascii="Arial" w:eastAsia="Times New Roman" w:hAnsi="Arial" w:cs="Arial"/>
          <w:i/>
          <w:iCs/>
          <w:kern w:val="0"/>
          <w14:ligatures w14:val="none"/>
        </w:rPr>
        <w:t>*</w:t>
      </w:r>
      <w:r w:rsidR="00EA2B55" w:rsidRPr="00435280">
        <w:t xml:space="preserve"> </w:t>
      </w:r>
      <w:r w:rsidR="00257AC1" w:rsidRPr="00435280">
        <w:rPr>
          <w:rFonts w:ascii="Arial" w:eastAsia="Times New Roman" w:hAnsi="Arial" w:cs="Arial"/>
          <w:i/>
          <w:iCs/>
          <w:kern w:val="0"/>
          <w14:ligatures w14:val="none"/>
        </w:rPr>
        <w:t>Some people who drink water containing HFPO–DA in excess of the MCL over many years may have increased health risks such as immune, liver, and kidney effects. There is also a potential concern for cancer associated with HFPO–DA exposure. In addition, there may be increased risks of developmental effects for people who drink water containing HFPO–DA in excess of the MCL following repeated exposure during pregnancy and/or childhood</w:t>
      </w:r>
      <w:r w:rsidRPr="00435280">
        <w:rPr>
          <w:rFonts w:ascii="Arial" w:eastAsia="Times New Roman" w:hAnsi="Arial" w:cs="Arial"/>
          <w:i/>
          <w:iCs/>
          <w:kern w:val="0"/>
          <w14:ligatures w14:val="none"/>
        </w:rPr>
        <w:t>.</w:t>
      </w:r>
    </w:p>
    <w:p w14:paraId="212EEDFE" w14:textId="77777777" w:rsidR="00F96BF4" w:rsidRPr="00435280" w:rsidRDefault="00F96BF4" w:rsidP="00EA2B55">
      <w:pPr>
        <w:autoSpaceDE w:val="0"/>
        <w:autoSpaceDN w:val="0"/>
        <w:adjustRightInd w:val="0"/>
        <w:spacing w:after="0" w:line="240" w:lineRule="auto"/>
        <w:contextualSpacing/>
        <w:rPr>
          <w:rFonts w:ascii="Arial" w:eastAsia="Times New Roman" w:hAnsi="Arial" w:cs="Arial"/>
          <w:i/>
          <w:iCs/>
          <w:kern w:val="0"/>
          <w14:ligatures w14:val="none"/>
        </w:rPr>
      </w:pPr>
    </w:p>
    <w:p w14:paraId="206CF57A" w14:textId="77777777" w:rsidR="00F96BF4" w:rsidRPr="00F96BF4" w:rsidRDefault="00F96BF4" w:rsidP="00EA2B55">
      <w:pPr>
        <w:autoSpaceDE w:val="0"/>
        <w:autoSpaceDN w:val="0"/>
        <w:adjustRightInd w:val="0"/>
        <w:spacing w:after="0" w:line="240" w:lineRule="auto"/>
        <w:contextualSpacing/>
        <w:rPr>
          <w:rFonts w:ascii="Arial" w:eastAsia="Times New Roman" w:hAnsi="Arial" w:cs="Arial"/>
          <w:i/>
          <w:iCs/>
          <w:kern w:val="0"/>
          <w:lang w:val="en-CA"/>
          <w14:ligatures w14:val="none"/>
        </w:rPr>
      </w:pPr>
      <w:r w:rsidRPr="00F96BF4">
        <w:rPr>
          <w:rFonts w:ascii="Arial" w:eastAsia="Times New Roman" w:hAnsi="Arial" w:cs="Arial"/>
          <w:i/>
          <w:iCs/>
          <w:kern w:val="0"/>
          <w14:ligatures w14:val="none"/>
        </w:rPr>
        <w:t>*</w:t>
      </w:r>
      <w:r w:rsidRPr="00F96BF4">
        <w:rPr>
          <w:rFonts w:ascii="Arial" w:eastAsia="Times New Roman" w:hAnsi="Arial" w:cs="Arial"/>
          <w:i/>
          <w:iCs/>
          <w:kern w:val="0"/>
          <w:lang w:val="en-CA"/>
          <w14:ligatures w14:val="none"/>
        </w:rPr>
        <w:t xml:space="preserve"> For specific health information, see </w:t>
      </w:r>
    </w:p>
    <w:bookmarkEnd w:id="1"/>
    <w:p w14:paraId="157E7DC0" w14:textId="2712DD93" w:rsidR="0093200F" w:rsidRPr="006757A2" w:rsidRDefault="002D604E" w:rsidP="0093200F">
      <w:pPr>
        <w:autoSpaceDE w:val="0"/>
        <w:autoSpaceDN w:val="0"/>
        <w:adjustRightInd w:val="0"/>
        <w:spacing w:after="0" w:line="240" w:lineRule="auto"/>
        <w:contextualSpacing/>
        <w:rPr>
          <w:rFonts w:ascii="Arial" w:eastAsia="Times New Roman" w:hAnsi="Arial" w:cs="Arial"/>
          <w:b/>
          <w:i/>
          <w:iCs/>
          <w:kern w:val="0"/>
          <w:sz w:val="24"/>
          <w:szCs w:val="24"/>
          <w:lang w:val="en-CA"/>
          <w14:ligatures w14:val="none"/>
        </w:rPr>
      </w:pPr>
      <w:r w:rsidRPr="002D604E">
        <w:rPr>
          <w:rFonts w:ascii="Arial" w:eastAsia="Times New Roman" w:hAnsi="Arial" w:cs="Arial"/>
          <w:i/>
          <w:iCs/>
          <w:color w:val="0F04EC"/>
          <w:kern w:val="0"/>
          <w:lang w:val="en-CA"/>
          <w14:ligatures w14:val="none"/>
        </w:rPr>
        <w:fldChar w:fldCharType="begin"/>
      </w:r>
      <w:r w:rsidRPr="002D604E">
        <w:rPr>
          <w:rFonts w:ascii="Arial" w:eastAsia="Times New Roman" w:hAnsi="Arial" w:cs="Arial"/>
          <w:i/>
          <w:iCs/>
          <w:color w:val="0F04EC"/>
          <w:kern w:val="0"/>
          <w:lang w:val="en-CA"/>
          <w14:ligatures w14:val="none"/>
        </w:rPr>
        <w:instrText>HYPERLINK "https://www.atsdr.cdc.gov/pfas/index.html"</w:instrText>
      </w:r>
      <w:r w:rsidRPr="002D604E">
        <w:rPr>
          <w:rFonts w:ascii="Arial" w:eastAsia="Times New Roman" w:hAnsi="Arial" w:cs="Arial"/>
          <w:i/>
          <w:iCs/>
          <w:color w:val="0F04EC"/>
          <w:kern w:val="0"/>
          <w:lang w:val="en-CA"/>
          <w14:ligatures w14:val="none"/>
        </w:rPr>
      </w:r>
      <w:r w:rsidRPr="002D604E">
        <w:rPr>
          <w:rFonts w:ascii="Arial" w:eastAsia="Times New Roman" w:hAnsi="Arial" w:cs="Arial"/>
          <w:i/>
          <w:iCs/>
          <w:color w:val="0F04EC"/>
          <w:kern w:val="0"/>
          <w:lang w:val="en-CA"/>
          <w14:ligatures w14:val="none"/>
        </w:rPr>
        <w:fldChar w:fldCharType="separate"/>
      </w:r>
      <w:r w:rsidRPr="002D604E">
        <w:rPr>
          <w:rStyle w:val="Hyperlink"/>
          <w:rFonts w:ascii="Arial" w:eastAsia="Times New Roman" w:hAnsi="Arial" w:cs="Arial"/>
          <w:i/>
          <w:iCs/>
          <w:color w:val="0F04EC"/>
          <w:kern w:val="0"/>
          <w:lang w:val="en-CA"/>
          <w14:ligatures w14:val="none"/>
        </w:rPr>
        <w:t>https://www.atsdr.cdc.gov/pfas/index.html</w:t>
      </w:r>
      <w:r w:rsidRPr="002D604E">
        <w:rPr>
          <w:rFonts w:ascii="Arial" w:eastAsia="Times New Roman" w:hAnsi="Arial" w:cs="Arial"/>
          <w:i/>
          <w:iCs/>
          <w:color w:val="0F04EC"/>
          <w:kern w:val="0"/>
          <w:lang w:val="en-CA"/>
          <w14:ligatures w14:val="none"/>
        </w:rPr>
        <w:fldChar w:fldCharType="end"/>
      </w:r>
      <w:r>
        <w:rPr>
          <w:rFonts w:ascii="Arial" w:eastAsia="Times New Roman" w:hAnsi="Arial" w:cs="Arial"/>
          <w:i/>
          <w:iCs/>
          <w:color w:val="0F04EC"/>
          <w:kern w:val="0"/>
          <w:lang w:val="en-CA"/>
          <w14:ligatures w14:val="none"/>
        </w:rPr>
        <w:t xml:space="preserve"> </w:t>
      </w:r>
      <w:r w:rsidR="0093200F" w:rsidRPr="006757A2">
        <w:rPr>
          <w:rFonts w:ascii="Arial" w:eastAsia="Times New Roman" w:hAnsi="Arial" w:cs="Arial"/>
          <w:i/>
          <w:iCs/>
          <w:kern w:val="0"/>
          <w:lang w:val="en-CA"/>
          <w14:ligatures w14:val="none"/>
        </w:rPr>
        <w:br w:type="page"/>
      </w:r>
    </w:p>
    <w:p w14:paraId="756A8918" w14:textId="77777777" w:rsidR="00AA6CBC" w:rsidRPr="0093200F" w:rsidRDefault="00AA6CBC" w:rsidP="00B80AE4">
      <w:pPr>
        <w:autoSpaceDE w:val="0"/>
        <w:autoSpaceDN w:val="0"/>
        <w:adjustRightInd w:val="0"/>
        <w:spacing w:after="0" w:line="240" w:lineRule="auto"/>
        <w:contextualSpacing/>
        <w:rPr>
          <w:rFonts w:ascii="Arial" w:eastAsia="Times New Roman" w:hAnsi="Arial" w:cs="Arial"/>
          <w:kern w:val="0"/>
          <w:lang w:val="en-CA"/>
          <w14:ligatures w14:val="none"/>
        </w:rPr>
      </w:pPr>
    </w:p>
    <w:p w14:paraId="3762EE44" w14:textId="73729D6D" w:rsidR="00F96BF4" w:rsidRPr="00F96BF4" w:rsidRDefault="00F96BF4" w:rsidP="00EA2B55">
      <w:pPr>
        <w:autoSpaceDE w:val="0"/>
        <w:autoSpaceDN w:val="0"/>
        <w:adjustRightInd w:val="0"/>
        <w:spacing w:after="0" w:line="240" w:lineRule="auto"/>
        <w:contextualSpacing/>
        <w:outlineLvl w:val="0"/>
        <w:rPr>
          <w:rFonts w:ascii="Arial" w:eastAsia="Times New Roman" w:hAnsi="Arial" w:cs="Arial"/>
          <w:bCs/>
          <w:kern w:val="0"/>
          <w:sz w:val="24"/>
          <w:szCs w:val="24"/>
          <w:lang w:val="en-CA"/>
          <w14:ligatures w14:val="none"/>
        </w:rPr>
      </w:pPr>
      <w:r w:rsidRPr="00F96BF4">
        <w:rPr>
          <w:rFonts w:ascii="Arial" w:eastAsia="Times New Roman" w:hAnsi="Arial" w:cs="Arial"/>
          <w:b/>
          <w:kern w:val="0"/>
          <w:sz w:val="24"/>
          <w:szCs w:val="24"/>
          <w:lang w:val="en-CA"/>
          <w14:ligatures w14:val="none"/>
        </w:rPr>
        <w:t>What should I do?</w:t>
      </w:r>
    </w:p>
    <w:p w14:paraId="2F0CB6A7" w14:textId="77777777" w:rsidR="00EA2B55" w:rsidRDefault="00F96BF4" w:rsidP="00EA2B55">
      <w:pPr>
        <w:pStyle w:val="ListParagraph"/>
        <w:widowControl w:val="0"/>
        <w:numPr>
          <w:ilvl w:val="0"/>
          <w:numId w:val="1"/>
        </w:numPr>
        <w:tabs>
          <w:tab w:val="left" w:pos="340"/>
        </w:tabs>
        <w:suppressAutoHyphens/>
        <w:autoSpaceDE w:val="0"/>
        <w:autoSpaceDN w:val="0"/>
        <w:adjustRightInd w:val="0"/>
        <w:spacing w:after="0" w:line="240" w:lineRule="auto"/>
        <w:textAlignment w:val="center"/>
        <w:rPr>
          <w:rFonts w:ascii="Arial" w:eastAsia="Times New Roman" w:hAnsi="Arial" w:cs="Arial"/>
          <w:color w:val="000000"/>
          <w:kern w:val="0"/>
          <w14:ligatures w14:val="none"/>
        </w:rPr>
      </w:pPr>
      <w:r w:rsidRPr="00EA2B55">
        <w:rPr>
          <w:rFonts w:ascii="Arial" w:eastAsia="Times New Roman" w:hAnsi="Arial" w:cs="Arial"/>
          <w:color w:val="000000"/>
          <w:kern w:val="0"/>
          <w14:ligatures w14:val="none"/>
        </w:rPr>
        <w:t xml:space="preserve">If you have specific health concerns, a severely compromised immune system, have an infant, are pregnant, or are elderly, you may be at higher risk than other individuals and should seek advice from your health care providers about drinking this water. </w:t>
      </w:r>
    </w:p>
    <w:p w14:paraId="1234EAC7" w14:textId="695715C5" w:rsidR="00AB7740" w:rsidRPr="00AB7740" w:rsidRDefault="00F96BF4" w:rsidP="00EA2B55">
      <w:pPr>
        <w:pStyle w:val="ListParagraph"/>
        <w:widowControl w:val="0"/>
        <w:numPr>
          <w:ilvl w:val="0"/>
          <w:numId w:val="1"/>
        </w:numPr>
        <w:tabs>
          <w:tab w:val="left" w:pos="340"/>
        </w:tabs>
        <w:suppressAutoHyphens/>
        <w:autoSpaceDE w:val="0"/>
        <w:autoSpaceDN w:val="0"/>
        <w:adjustRightInd w:val="0"/>
        <w:spacing w:after="0" w:line="240" w:lineRule="auto"/>
        <w:textAlignment w:val="center"/>
        <w:rPr>
          <w:rFonts w:ascii="Arial" w:eastAsia="Times New Roman" w:hAnsi="Arial" w:cs="Arial"/>
          <w:color w:val="000000"/>
          <w:kern w:val="0"/>
          <w14:ligatures w14:val="none"/>
        </w:rPr>
      </w:pPr>
      <w:r w:rsidRPr="00435280">
        <w:rPr>
          <w:rFonts w:ascii="Arial" w:eastAsia="Times New Roman" w:hAnsi="Arial" w:cs="Arial"/>
          <w:bCs/>
          <w:kern w:val="0"/>
          <w14:ligatures w14:val="none"/>
        </w:rPr>
        <w:t xml:space="preserve">Other people may also choose to use a home water filter that is certified to reduce levels of </w:t>
      </w:r>
      <w:r w:rsidR="00435F36" w:rsidRPr="00435280">
        <w:rPr>
          <w:rFonts w:ascii="Arial" w:eastAsia="Times New Roman" w:hAnsi="Arial" w:cs="Arial"/>
          <w:bCs/>
          <w:kern w:val="0"/>
          <w14:ligatures w14:val="none"/>
        </w:rPr>
        <w:t>HFPO-DA</w:t>
      </w:r>
      <w:r w:rsidRPr="00435280">
        <w:rPr>
          <w:rFonts w:ascii="Arial" w:eastAsia="Times New Roman" w:hAnsi="Arial" w:cs="Arial"/>
          <w:bCs/>
          <w:kern w:val="0"/>
          <w14:ligatures w14:val="none"/>
        </w:rPr>
        <w:t xml:space="preserve"> for drinking and cooking to reduce exposure to </w:t>
      </w:r>
      <w:r w:rsidR="00435F36" w:rsidRPr="00435280">
        <w:rPr>
          <w:rFonts w:ascii="Arial" w:eastAsia="Times New Roman" w:hAnsi="Arial" w:cs="Arial"/>
          <w:kern w:val="0"/>
          <w14:ligatures w14:val="none"/>
        </w:rPr>
        <w:t>HFPO-DA</w:t>
      </w:r>
      <w:r w:rsidRPr="00435280">
        <w:rPr>
          <w:rFonts w:ascii="Arial" w:eastAsia="Times New Roman" w:hAnsi="Arial" w:cs="Arial"/>
          <w:kern w:val="0"/>
          <w14:ligatures w14:val="none"/>
        </w:rPr>
        <w:t>.</w:t>
      </w:r>
      <w:r w:rsidRPr="00435280">
        <w:rPr>
          <w:rFonts w:ascii="Arial" w:eastAsia="Times New Roman" w:hAnsi="Arial" w:cs="Arial"/>
          <w:bCs/>
          <w:kern w:val="0"/>
          <w14:ligatures w14:val="none"/>
        </w:rPr>
        <w:t xml:space="preserve"> Home water treatment devices are available that can reduce levels of </w:t>
      </w:r>
      <w:r w:rsidR="00435F36" w:rsidRPr="00435280">
        <w:rPr>
          <w:rFonts w:ascii="Arial" w:eastAsia="Times New Roman" w:hAnsi="Arial" w:cs="Arial"/>
          <w:bCs/>
          <w:kern w:val="0"/>
          <w14:ligatures w14:val="none"/>
        </w:rPr>
        <w:t>HFPO-DA</w:t>
      </w:r>
      <w:r w:rsidRPr="00435280">
        <w:rPr>
          <w:rFonts w:ascii="Arial" w:eastAsia="Times New Roman" w:hAnsi="Arial" w:cs="Arial"/>
          <w:bCs/>
          <w:kern w:val="0"/>
          <w14:ligatures w14:val="none"/>
        </w:rPr>
        <w:t xml:space="preserve">. </w:t>
      </w:r>
      <w:r w:rsidRPr="00435280">
        <w:rPr>
          <w:rFonts w:ascii="Arial" w:eastAsia="Times New Roman" w:hAnsi="Arial" w:cs="Arial"/>
          <w:kern w:val="0"/>
          <w14:ligatures w14:val="none"/>
        </w:rPr>
        <w:t xml:space="preserve">For more specific information regarding the effectiveness of home water filters for reducing </w:t>
      </w:r>
      <w:r w:rsidR="00435F36" w:rsidRPr="00435280">
        <w:rPr>
          <w:rFonts w:ascii="Arial" w:eastAsia="Times New Roman" w:hAnsi="Arial" w:cs="Arial"/>
          <w:kern w:val="0"/>
          <w14:ligatures w14:val="none"/>
        </w:rPr>
        <w:t>HFPO-DA</w:t>
      </w:r>
      <w:r w:rsidRPr="00435280">
        <w:rPr>
          <w:rFonts w:ascii="Arial" w:eastAsia="Times New Roman" w:hAnsi="Arial" w:cs="Arial"/>
          <w:kern w:val="0"/>
          <w14:ligatures w14:val="none"/>
        </w:rPr>
        <w:t xml:space="preserve">, visit </w:t>
      </w:r>
      <w:r w:rsidRPr="00EA2B55">
        <w:rPr>
          <w:rFonts w:ascii="Arial" w:eastAsia="Times New Roman" w:hAnsi="Arial" w:cs="Arial"/>
          <w:kern w:val="0"/>
          <w14:ligatures w14:val="none"/>
        </w:rPr>
        <w:t xml:space="preserve">the National Sanitation Foundation (NSF) International website, </w:t>
      </w:r>
      <w:hyperlink r:id="rId7" w:history="1">
        <w:r w:rsidRPr="00EA2B55">
          <w:rPr>
            <w:rFonts w:ascii="Arial" w:eastAsia="Times New Roman" w:hAnsi="Arial" w:cs="Arial"/>
            <w:color w:val="0000FF"/>
            <w:kern w:val="0"/>
            <w:u w:val="single"/>
            <w14:ligatures w14:val="none"/>
          </w:rPr>
          <w:t>http://www.nsf.org/</w:t>
        </w:r>
      </w:hyperlink>
      <w:r w:rsidR="00AB7740">
        <w:rPr>
          <w:rFonts w:ascii="Arial" w:eastAsia="Times New Roman" w:hAnsi="Arial" w:cs="Arial"/>
          <w:kern w:val="0"/>
          <w14:ligatures w14:val="none"/>
        </w:rPr>
        <w:t>, or the EPA website for the water filter factsheet,</w:t>
      </w:r>
    </w:p>
    <w:p w14:paraId="7B17CDF4" w14:textId="58CD37AC" w:rsidR="00EA2B55" w:rsidRPr="00EA2B55" w:rsidRDefault="00000000" w:rsidP="00AB7740">
      <w:pPr>
        <w:pStyle w:val="ListParagraph"/>
        <w:widowControl w:val="0"/>
        <w:tabs>
          <w:tab w:val="left" w:pos="340"/>
        </w:tabs>
        <w:suppressAutoHyphens/>
        <w:autoSpaceDE w:val="0"/>
        <w:autoSpaceDN w:val="0"/>
        <w:adjustRightInd w:val="0"/>
        <w:spacing w:after="0" w:line="240" w:lineRule="auto"/>
        <w:textAlignment w:val="center"/>
        <w:rPr>
          <w:rFonts w:ascii="Arial" w:eastAsia="Times New Roman" w:hAnsi="Arial" w:cs="Arial"/>
          <w:color w:val="000000"/>
          <w:kern w:val="0"/>
          <w14:ligatures w14:val="none"/>
        </w:rPr>
      </w:pPr>
      <w:hyperlink r:id="rId8" w:history="1">
        <w:r w:rsidR="00AB7740" w:rsidRPr="000F0D25">
          <w:rPr>
            <w:rStyle w:val="Hyperlink"/>
            <w:rFonts w:ascii="Arial" w:eastAsia="Times New Roman" w:hAnsi="Arial" w:cs="Arial"/>
            <w:color w:val="0F04EC"/>
            <w:kern w:val="0"/>
            <w14:ligatures w14:val="none"/>
          </w:rPr>
          <w:t>https://www.epa.gov/system/files/documents/2024-04/water-filter-fact-sheet.pdf</w:t>
        </w:r>
      </w:hyperlink>
      <w:r w:rsidR="00AB7740" w:rsidRPr="00AB7740">
        <w:rPr>
          <w:rFonts w:ascii="Arial" w:eastAsia="Times New Roman" w:hAnsi="Arial" w:cs="Arial"/>
          <w:color w:val="0F04EC"/>
          <w:kern w:val="0"/>
          <w14:ligatures w14:val="none"/>
        </w:rPr>
        <w:t>.</w:t>
      </w:r>
      <w:r w:rsidR="00AB7740">
        <w:rPr>
          <w:rFonts w:ascii="Arial" w:eastAsia="Times New Roman" w:hAnsi="Arial" w:cs="Arial"/>
          <w:kern w:val="0"/>
          <w14:ligatures w14:val="none"/>
        </w:rPr>
        <w:t xml:space="preserve"> </w:t>
      </w:r>
    </w:p>
    <w:p w14:paraId="225049F8" w14:textId="6FBD58F7" w:rsidR="00F96BF4" w:rsidRPr="00EA2B55" w:rsidRDefault="00F96BF4" w:rsidP="00EA2B55">
      <w:pPr>
        <w:pStyle w:val="ListParagraph"/>
        <w:widowControl w:val="0"/>
        <w:numPr>
          <w:ilvl w:val="0"/>
          <w:numId w:val="1"/>
        </w:numPr>
        <w:tabs>
          <w:tab w:val="left" w:pos="340"/>
        </w:tabs>
        <w:suppressAutoHyphens/>
        <w:autoSpaceDE w:val="0"/>
        <w:autoSpaceDN w:val="0"/>
        <w:adjustRightInd w:val="0"/>
        <w:spacing w:after="0" w:line="240" w:lineRule="auto"/>
        <w:textAlignment w:val="center"/>
        <w:rPr>
          <w:rFonts w:ascii="Arial" w:eastAsia="Times New Roman" w:hAnsi="Arial" w:cs="Arial"/>
          <w:color w:val="000000"/>
          <w:kern w:val="0"/>
          <w14:ligatures w14:val="none"/>
        </w:rPr>
      </w:pPr>
      <w:r w:rsidRPr="00EA2B55">
        <w:rPr>
          <w:rFonts w:ascii="Arial" w:eastAsia="Times New Roman" w:hAnsi="Arial" w:cs="Arial"/>
          <w:bCs/>
          <w:kern w:val="0"/>
          <w:lang w:val="en-CA"/>
          <w14:ligatures w14:val="none"/>
        </w:rPr>
        <w:t>Boiling your water</w:t>
      </w:r>
      <w:r w:rsidRPr="00EA2B55">
        <w:rPr>
          <w:rFonts w:ascii="Arial" w:eastAsia="Times New Roman" w:hAnsi="Arial" w:cs="Arial"/>
          <w:kern w:val="0"/>
          <w:lang w:val="en-CA"/>
          <w14:ligatures w14:val="none"/>
        </w:rPr>
        <w:t xml:space="preserve"> will not remove </w:t>
      </w:r>
      <w:r w:rsidR="00435F36" w:rsidRPr="00435280">
        <w:rPr>
          <w:rFonts w:ascii="Arial" w:eastAsia="Times New Roman" w:hAnsi="Arial" w:cs="Arial"/>
          <w:kern w:val="0"/>
          <w14:ligatures w14:val="none"/>
        </w:rPr>
        <w:t>HFPO-DA</w:t>
      </w:r>
      <w:r w:rsidRPr="00435280">
        <w:rPr>
          <w:rFonts w:ascii="Arial" w:eastAsia="Times New Roman" w:hAnsi="Arial" w:cs="Arial"/>
          <w:kern w:val="0"/>
          <w:lang w:val="en-CA"/>
          <w14:ligatures w14:val="none"/>
        </w:rPr>
        <w:t>.</w:t>
      </w:r>
    </w:p>
    <w:p w14:paraId="7D3271DA" w14:textId="77777777" w:rsidR="00F96BF4" w:rsidRPr="00F96BF4" w:rsidRDefault="00F96BF4" w:rsidP="00EA2B55">
      <w:pPr>
        <w:spacing w:after="0" w:line="240" w:lineRule="auto"/>
        <w:contextualSpacing/>
        <w:rPr>
          <w:rFonts w:ascii="Arial" w:eastAsia="Times New Roman" w:hAnsi="Arial" w:cs="Arial"/>
          <w:kern w:val="0"/>
          <w:lang w:val="en-CA"/>
          <w14:ligatures w14:val="none"/>
        </w:rPr>
      </w:pPr>
    </w:p>
    <w:p w14:paraId="1346B255" w14:textId="77777777" w:rsidR="00F96BF4" w:rsidRPr="00F96BF4" w:rsidRDefault="00F96BF4" w:rsidP="00EA2B55">
      <w:pPr>
        <w:spacing w:after="0" w:line="240" w:lineRule="auto"/>
        <w:contextualSpacing/>
        <w:rPr>
          <w:rFonts w:ascii="Arial" w:eastAsia="Times New Roman" w:hAnsi="Arial" w:cs="Arial"/>
          <w:kern w:val="0"/>
          <w:lang w:val="en-CA"/>
          <w14:ligatures w14:val="none"/>
        </w:rPr>
      </w:pPr>
      <w:r w:rsidRPr="00F96BF4">
        <w:rPr>
          <w:rFonts w:ascii="Arial" w:eastAsia="Times New Roman" w:hAnsi="Arial" w:cs="Arial"/>
          <w:kern w:val="0"/>
          <w:lang w:val="en-CA"/>
          <w14:ligatures w14:val="none"/>
        </w:rPr>
        <w:t xml:space="preserve">For more information, see </w:t>
      </w:r>
      <w:hyperlink r:id="rId9" w:history="1">
        <w:r w:rsidRPr="00F96BF4">
          <w:rPr>
            <w:rFonts w:ascii="Arial" w:eastAsia="Times New Roman" w:hAnsi="Arial" w:cs="Arial"/>
            <w:color w:val="0000FF"/>
            <w:kern w:val="0"/>
            <w:u w:val="single"/>
            <w:lang w:val="en-CA"/>
            <w14:ligatures w14:val="none"/>
          </w:rPr>
          <w:t>https://www.epa.gov/pfas</w:t>
        </w:r>
      </w:hyperlink>
    </w:p>
    <w:p w14:paraId="1A341D5B" w14:textId="77777777" w:rsidR="00F96BF4" w:rsidRPr="00F96BF4" w:rsidRDefault="00F96BF4" w:rsidP="00EA2B55">
      <w:pPr>
        <w:spacing w:after="0" w:line="240" w:lineRule="auto"/>
        <w:contextualSpacing/>
        <w:rPr>
          <w:rFonts w:ascii="Arial" w:eastAsia="Times New Roman" w:hAnsi="Arial" w:cs="Arial"/>
          <w:kern w:val="0"/>
          <w:lang w:val="en-CA"/>
          <w14:ligatures w14:val="none"/>
        </w:rPr>
      </w:pPr>
    </w:p>
    <w:p w14:paraId="5C56E18E" w14:textId="77777777" w:rsidR="00F96BF4" w:rsidRPr="00F96BF4" w:rsidRDefault="00F96BF4" w:rsidP="00EA2B55">
      <w:pPr>
        <w:autoSpaceDE w:val="0"/>
        <w:autoSpaceDN w:val="0"/>
        <w:adjustRightInd w:val="0"/>
        <w:spacing w:after="0" w:line="240" w:lineRule="auto"/>
        <w:contextualSpacing/>
        <w:outlineLvl w:val="0"/>
        <w:rPr>
          <w:rFonts w:ascii="Arial" w:eastAsia="Times New Roman" w:hAnsi="Arial" w:cs="Arial"/>
          <w:b/>
          <w:kern w:val="0"/>
          <w:sz w:val="24"/>
          <w:szCs w:val="24"/>
          <w:lang w:val="en-CA"/>
          <w14:ligatures w14:val="none"/>
        </w:rPr>
      </w:pPr>
      <w:r w:rsidRPr="00F96BF4">
        <w:rPr>
          <w:rFonts w:ascii="Arial" w:eastAsia="Times New Roman" w:hAnsi="Arial" w:cs="Arial"/>
          <w:b/>
          <w:kern w:val="0"/>
          <w:sz w:val="24"/>
          <w:szCs w:val="24"/>
          <w:lang w:val="en-CA"/>
          <w14:ligatures w14:val="none"/>
        </w:rPr>
        <w:t>What is being done?</w:t>
      </w:r>
    </w:p>
    <w:p w14:paraId="0C17F8F4" w14:textId="77777777" w:rsidR="00F96BF4" w:rsidRPr="00F96BF4" w:rsidRDefault="00F96BF4" w:rsidP="00EA2B55">
      <w:pPr>
        <w:autoSpaceDE w:val="0"/>
        <w:autoSpaceDN w:val="0"/>
        <w:adjustRightInd w:val="0"/>
        <w:spacing w:after="0" w:line="240" w:lineRule="auto"/>
        <w:contextualSpacing/>
        <w:rPr>
          <w:rFonts w:ascii="Arial" w:eastAsia="Times New Roman" w:hAnsi="Arial" w:cs="Arial"/>
          <w:kern w:val="0"/>
          <w:lang w:val="en-CA"/>
          <w14:ligatures w14:val="none"/>
        </w:rPr>
      </w:pPr>
      <w:r w:rsidRPr="00F96BF4">
        <w:rPr>
          <w:rFonts w:ascii="Arial" w:eastAsia="Times New Roman" w:hAnsi="Arial" w:cs="Arial"/>
          <w:i/>
          <w:iCs/>
          <w:color w:val="0F04EC"/>
          <w:kern w:val="0"/>
          <w:lang w:val="en-CA"/>
          <w14:ligatures w14:val="none"/>
        </w:rPr>
        <w:t>[Describe corrective action]</w:t>
      </w:r>
      <w:r w:rsidRPr="00F96BF4">
        <w:rPr>
          <w:rFonts w:ascii="Arial" w:eastAsia="Times New Roman" w:hAnsi="Arial" w:cs="Arial"/>
          <w:color w:val="0F04EC"/>
          <w:kern w:val="0"/>
          <w:lang w:val="en-CA"/>
          <w14:ligatures w14:val="none"/>
        </w:rPr>
        <w:t xml:space="preserve">. </w:t>
      </w:r>
      <w:r w:rsidRPr="00F96BF4">
        <w:rPr>
          <w:rFonts w:ascii="Arial" w:eastAsia="Times New Roman" w:hAnsi="Arial" w:cs="Arial"/>
          <w:kern w:val="0"/>
          <w:lang w:val="en-CA"/>
          <w14:ligatures w14:val="none"/>
        </w:rPr>
        <w:t xml:space="preserve">We anticipate resolving the problem within </w:t>
      </w:r>
      <w:r w:rsidRPr="00F96BF4">
        <w:rPr>
          <w:rFonts w:ascii="Arial" w:eastAsia="Times New Roman" w:hAnsi="Arial" w:cs="Arial"/>
          <w:i/>
          <w:iCs/>
          <w:color w:val="0F04EC"/>
          <w:kern w:val="0"/>
          <w:lang w:val="en-CA"/>
          <w14:ligatures w14:val="none"/>
        </w:rPr>
        <w:t>[estimated time frame].</w:t>
      </w:r>
    </w:p>
    <w:p w14:paraId="0EB65F7E" w14:textId="77777777" w:rsidR="00F96BF4" w:rsidRPr="00F96BF4" w:rsidRDefault="00F96BF4" w:rsidP="00EA2B55">
      <w:pPr>
        <w:autoSpaceDE w:val="0"/>
        <w:autoSpaceDN w:val="0"/>
        <w:adjustRightInd w:val="0"/>
        <w:spacing w:after="0" w:line="240" w:lineRule="auto"/>
        <w:contextualSpacing/>
        <w:rPr>
          <w:rFonts w:ascii="Arial" w:eastAsia="Times New Roman" w:hAnsi="Arial" w:cs="Arial"/>
          <w:kern w:val="0"/>
          <w:lang w:val="en-CA"/>
          <w14:ligatures w14:val="none"/>
        </w:rPr>
      </w:pPr>
    </w:p>
    <w:p w14:paraId="057A16C1" w14:textId="6568E484" w:rsidR="00F96BF4" w:rsidRPr="00F96BF4" w:rsidRDefault="00F96BF4" w:rsidP="00EA2B55">
      <w:pPr>
        <w:autoSpaceDE w:val="0"/>
        <w:autoSpaceDN w:val="0"/>
        <w:adjustRightInd w:val="0"/>
        <w:spacing w:after="0" w:line="240" w:lineRule="auto"/>
        <w:contextualSpacing/>
        <w:rPr>
          <w:rFonts w:ascii="Arial" w:eastAsia="Times New Roman" w:hAnsi="Arial" w:cs="Arial"/>
          <w:i/>
          <w:iCs/>
          <w:color w:val="0F04EC"/>
          <w:kern w:val="0"/>
          <w:lang w:val="en-CA"/>
          <w14:ligatures w14:val="none"/>
        </w:rPr>
      </w:pPr>
      <w:r w:rsidRPr="00F96BF4">
        <w:rPr>
          <w:rFonts w:ascii="Arial" w:eastAsia="Times New Roman" w:hAnsi="Arial" w:cs="Arial"/>
          <w:i/>
          <w:iCs/>
          <w:color w:val="0F04EC"/>
          <w:kern w:val="0"/>
          <w:lang w:val="en-CA"/>
          <w14:ligatures w14:val="none"/>
        </w:rPr>
        <w:t xml:space="preserve">*[For community water systems, if only one portion of the service area is impacted and you were granted permission from the state to limit the distribution of the public notice, it is highly recommended to include a map of the afflicted area. The system should copy and paste a map below if it elects to include </w:t>
      </w:r>
      <w:r w:rsidR="00415F4D" w:rsidRPr="00F96BF4">
        <w:rPr>
          <w:rFonts w:ascii="Arial" w:eastAsia="Times New Roman" w:hAnsi="Arial" w:cs="Arial"/>
          <w:i/>
          <w:iCs/>
          <w:color w:val="0F04EC"/>
          <w:kern w:val="0"/>
          <w:lang w:val="en-CA"/>
          <w14:ligatures w14:val="none"/>
        </w:rPr>
        <w:t>one] *</w:t>
      </w:r>
    </w:p>
    <w:p w14:paraId="37C7A382" w14:textId="77777777" w:rsidR="00F96BF4" w:rsidRPr="00F96BF4" w:rsidRDefault="00F96BF4" w:rsidP="00EA2B55">
      <w:pPr>
        <w:autoSpaceDE w:val="0"/>
        <w:autoSpaceDN w:val="0"/>
        <w:adjustRightInd w:val="0"/>
        <w:spacing w:after="0" w:line="240" w:lineRule="auto"/>
        <w:contextualSpacing/>
        <w:rPr>
          <w:rFonts w:ascii="Arial" w:eastAsia="Times New Roman" w:hAnsi="Arial" w:cs="Arial"/>
          <w:kern w:val="0"/>
          <w:lang w:val="en-CA"/>
          <w14:ligatures w14:val="none"/>
        </w:rPr>
      </w:pPr>
    </w:p>
    <w:p w14:paraId="00D89151" w14:textId="4EE4BCD9" w:rsidR="00F96BF4" w:rsidRPr="00F96BF4" w:rsidRDefault="00F96BF4" w:rsidP="00EA2B55">
      <w:pPr>
        <w:autoSpaceDE w:val="0"/>
        <w:autoSpaceDN w:val="0"/>
        <w:adjustRightInd w:val="0"/>
        <w:spacing w:after="0" w:line="240" w:lineRule="auto"/>
        <w:contextualSpacing/>
        <w:rPr>
          <w:rFonts w:ascii="Arial" w:eastAsia="Times New Roman" w:hAnsi="Arial" w:cs="Arial"/>
          <w:kern w:val="0"/>
          <w:lang w:val="en-CA"/>
          <w14:ligatures w14:val="none"/>
        </w:rPr>
      </w:pPr>
      <w:r w:rsidRPr="00F96BF4">
        <w:rPr>
          <w:rFonts w:ascii="Arial" w:eastAsia="Times New Roman" w:hAnsi="Arial" w:cs="Arial"/>
          <w:b/>
          <w:bCs/>
          <w:color w:val="0F04EC"/>
          <w:kern w:val="0"/>
          <w14:ligatures w14:val="none"/>
        </w:rPr>
        <w:t>OPTION</w:t>
      </w:r>
      <w:r w:rsidR="00FB433D">
        <w:rPr>
          <w:rFonts w:ascii="Arial" w:eastAsia="Times New Roman" w:hAnsi="Arial" w:cs="Arial"/>
          <w:b/>
          <w:bCs/>
          <w:color w:val="0F04EC"/>
          <w:kern w:val="0"/>
          <w14:ligatures w14:val="none"/>
        </w:rPr>
        <w:t>AL</w:t>
      </w:r>
      <w:r w:rsidRPr="00F96BF4">
        <w:rPr>
          <w:rFonts w:ascii="Arial" w:eastAsia="Times New Roman" w:hAnsi="Arial" w:cs="Arial"/>
          <w:color w:val="000000"/>
          <w:kern w:val="0"/>
          <w14:ligatures w14:val="none"/>
        </w:rPr>
        <w:t xml:space="preserve">: Only a portion of our service area, specifically </w:t>
      </w:r>
      <w:r w:rsidRPr="00F96BF4">
        <w:rPr>
          <w:rFonts w:ascii="Arial" w:eastAsia="Times New Roman" w:hAnsi="Arial" w:cs="Arial"/>
          <w:i/>
          <w:iCs/>
          <w:color w:val="0F04EC"/>
          <w:kern w:val="0"/>
          <w14:ligatures w14:val="none"/>
        </w:rPr>
        <w:t>[AREA]</w:t>
      </w:r>
      <w:r w:rsidR="00415F4D">
        <w:rPr>
          <w:rFonts w:ascii="Arial" w:eastAsia="Times New Roman" w:hAnsi="Arial" w:cs="Arial"/>
          <w:kern w:val="0"/>
          <w14:ligatures w14:val="none"/>
        </w:rPr>
        <w:t xml:space="preserve">, </w:t>
      </w:r>
      <w:r w:rsidRPr="00F96BF4">
        <w:rPr>
          <w:rFonts w:ascii="Arial" w:eastAsia="Times New Roman" w:hAnsi="Arial" w:cs="Arial"/>
          <w:color w:val="000000"/>
          <w:kern w:val="0"/>
          <w14:ligatures w14:val="none"/>
        </w:rPr>
        <w:t xml:space="preserve">is affected by this public notice. Please see find a map illustrating the affected area </w:t>
      </w:r>
      <w:r w:rsidRPr="00F96BF4">
        <w:rPr>
          <w:rFonts w:ascii="Arial" w:eastAsia="Times New Roman" w:hAnsi="Arial" w:cs="Arial"/>
          <w:i/>
          <w:iCs/>
          <w:color w:val="0F04EC"/>
          <w:kern w:val="0"/>
          <w14:ligatures w14:val="none"/>
        </w:rPr>
        <w:t>[attached/enclosed/below].</w:t>
      </w:r>
    </w:p>
    <w:p w14:paraId="0F4B70CC" w14:textId="77777777" w:rsidR="00F96BF4" w:rsidRPr="00F96BF4" w:rsidRDefault="00F96BF4" w:rsidP="00EA2B55">
      <w:pPr>
        <w:autoSpaceDE w:val="0"/>
        <w:autoSpaceDN w:val="0"/>
        <w:adjustRightInd w:val="0"/>
        <w:spacing w:after="0" w:line="240" w:lineRule="auto"/>
        <w:contextualSpacing/>
        <w:rPr>
          <w:rFonts w:ascii="Arial" w:eastAsia="Times New Roman" w:hAnsi="Arial" w:cs="Arial"/>
          <w:kern w:val="0"/>
          <w:lang w:val="en-CA"/>
          <w14:ligatures w14:val="none"/>
        </w:rPr>
      </w:pPr>
    </w:p>
    <w:p w14:paraId="5C330791" w14:textId="77777777" w:rsidR="00F96BF4" w:rsidRPr="00F96BF4" w:rsidRDefault="00F96BF4" w:rsidP="00EA2B55">
      <w:pPr>
        <w:autoSpaceDE w:val="0"/>
        <w:autoSpaceDN w:val="0"/>
        <w:adjustRightInd w:val="0"/>
        <w:spacing w:after="0" w:line="240" w:lineRule="auto"/>
        <w:contextualSpacing/>
        <w:rPr>
          <w:rFonts w:ascii="Arial" w:eastAsia="Times New Roman" w:hAnsi="Arial" w:cs="Arial"/>
          <w:kern w:val="0"/>
          <w14:ligatures w14:val="none"/>
        </w:rPr>
      </w:pPr>
      <w:r w:rsidRPr="00F96BF4">
        <w:rPr>
          <w:rFonts w:ascii="Arial" w:eastAsia="Times New Roman" w:hAnsi="Arial" w:cs="Arial"/>
          <w:kern w:val="0"/>
          <w:lang w:val="en-CA"/>
          <w14:ligatures w14:val="none"/>
        </w:rPr>
        <w:t xml:space="preserve">For more information, please contact </w:t>
      </w:r>
      <w:r w:rsidRPr="00F96BF4">
        <w:rPr>
          <w:rFonts w:ascii="Arial" w:eastAsia="Times New Roman" w:hAnsi="Arial" w:cs="Arial"/>
          <w:i/>
          <w:iCs/>
          <w:color w:val="0F04EC"/>
          <w:kern w:val="0"/>
          <w:lang w:val="en-CA"/>
          <w14:ligatures w14:val="none"/>
        </w:rPr>
        <w:t xml:space="preserve">[name of contact] </w:t>
      </w:r>
      <w:r w:rsidRPr="00F96BF4">
        <w:rPr>
          <w:rFonts w:ascii="Arial" w:eastAsia="Times New Roman" w:hAnsi="Arial" w:cs="Arial"/>
          <w:kern w:val="0"/>
          <w:lang w:val="en-CA"/>
          <w14:ligatures w14:val="none"/>
        </w:rPr>
        <w:t xml:space="preserve">at </w:t>
      </w:r>
      <w:r w:rsidRPr="00F96BF4">
        <w:rPr>
          <w:rFonts w:ascii="Arial" w:eastAsia="Times New Roman" w:hAnsi="Arial" w:cs="Arial"/>
          <w:i/>
          <w:iCs/>
          <w:color w:val="0F04EC"/>
          <w:kern w:val="0"/>
          <w:lang w:val="en-CA"/>
          <w14:ligatures w14:val="none"/>
        </w:rPr>
        <w:t>[phone number]</w:t>
      </w:r>
      <w:r w:rsidRPr="00F96BF4">
        <w:rPr>
          <w:rFonts w:ascii="Arial" w:eastAsia="Times New Roman" w:hAnsi="Arial" w:cs="Arial"/>
          <w:kern w:val="0"/>
          <w:lang w:val="en-CA"/>
          <w14:ligatures w14:val="none"/>
        </w:rPr>
        <w:t xml:space="preserve"> or </w:t>
      </w:r>
      <w:r w:rsidRPr="00F96BF4">
        <w:rPr>
          <w:rFonts w:ascii="Arial" w:eastAsia="Times New Roman" w:hAnsi="Arial" w:cs="Arial"/>
          <w:i/>
          <w:iCs/>
          <w:color w:val="0F04EC"/>
          <w:kern w:val="0"/>
          <w:lang w:val="en-CA"/>
          <w14:ligatures w14:val="none"/>
        </w:rPr>
        <w:t>[mailing address]</w:t>
      </w:r>
      <w:r w:rsidRPr="00F96BF4">
        <w:rPr>
          <w:rFonts w:ascii="Arial" w:eastAsia="Times New Roman" w:hAnsi="Arial" w:cs="Arial"/>
          <w:kern w:val="0"/>
          <w:lang w:val="en-CA"/>
          <w14:ligatures w14:val="none"/>
        </w:rPr>
        <w:t>.</w:t>
      </w:r>
      <w:r w:rsidRPr="00F96BF4">
        <w:rPr>
          <w:rFonts w:ascii="Arial" w:eastAsia="Times New Roman" w:hAnsi="Arial" w:cs="Arial"/>
          <w:kern w:val="0"/>
          <w14:ligatures w14:val="none"/>
        </w:rPr>
        <w:t xml:space="preserve"> </w:t>
      </w:r>
    </w:p>
    <w:p w14:paraId="2CB639A1" w14:textId="77777777" w:rsidR="00F96BF4" w:rsidRPr="00F96BF4" w:rsidRDefault="00F96BF4" w:rsidP="00EA2B55">
      <w:pPr>
        <w:autoSpaceDE w:val="0"/>
        <w:autoSpaceDN w:val="0"/>
        <w:adjustRightInd w:val="0"/>
        <w:spacing w:after="0" w:line="240" w:lineRule="auto"/>
        <w:contextualSpacing/>
        <w:rPr>
          <w:rFonts w:ascii="Arial" w:eastAsia="Times New Roman" w:hAnsi="Arial" w:cs="Arial"/>
          <w:kern w:val="0"/>
          <w:lang w:val="en-CA"/>
          <w14:ligatures w14:val="none"/>
        </w:rPr>
      </w:pPr>
    </w:p>
    <w:p w14:paraId="65CD9F84" w14:textId="421F3AD3" w:rsidR="00F96BF4" w:rsidRPr="00F96BF4" w:rsidRDefault="00F96BF4" w:rsidP="00EA2B55">
      <w:pPr>
        <w:numPr>
          <w:ilvl w:val="12"/>
          <w:numId w:val="0"/>
        </w:numPr>
        <w:autoSpaceDE w:val="0"/>
        <w:autoSpaceDN w:val="0"/>
        <w:adjustRightInd w:val="0"/>
        <w:spacing w:after="0" w:line="240" w:lineRule="auto"/>
        <w:ind w:left="360"/>
        <w:contextualSpacing/>
        <w:rPr>
          <w:rFonts w:ascii="Arial" w:eastAsia="Times New Roman" w:hAnsi="Arial" w:cs="Arial"/>
          <w:i/>
          <w:iCs/>
          <w:kern w:val="0"/>
          <w14:ligatures w14:val="none"/>
        </w:rPr>
      </w:pPr>
      <w:r w:rsidRPr="00F96BF4">
        <w:rPr>
          <w:rFonts w:ascii="Arial" w:eastAsia="Times New Roman" w:hAnsi="Arial" w:cs="Arial"/>
          <w:i/>
          <w:iCs/>
          <w:kern w:val="0"/>
          <w14:ligatures w14:val="none"/>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w:t>
      </w:r>
      <w:r w:rsidR="00631A94" w:rsidRPr="00F96BF4">
        <w:rPr>
          <w:rFonts w:ascii="Arial" w:eastAsia="Times New Roman" w:hAnsi="Arial" w:cs="Arial"/>
          <w:i/>
          <w:iCs/>
          <w:kern w:val="0"/>
          <w14:ligatures w14:val="none"/>
        </w:rPr>
        <w:t>mail. *</w:t>
      </w:r>
    </w:p>
    <w:p w14:paraId="1C6D767A" w14:textId="77777777" w:rsidR="00F96BF4" w:rsidRPr="00F96BF4" w:rsidRDefault="00F96BF4" w:rsidP="00EA2B55">
      <w:pPr>
        <w:numPr>
          <w:ilvl w:val="12"/>
          <w:numId w:val="0"/>
        </w:numPr>
        <w:autoSpaceDE w:val="0"/>
        <w:autoSpaceDN w:val="0"/>
        <w:adjustRightInd w:val="0"/>
        <w:spacing w:after="0" w:line="240" w:lineRule="auto"/>
        <w:contextualSpacing/>
        <w:rPr>
          <w:rFonts w:ascii="Arial" w:eastAsia="Times New Roman" w:hAnsi="Arial" w:cs="Arial"/>
          <w:kern w:val="0"/>
          <w14:ligatures w14:val="none"/>
        </w:rPr>
      </w:pPr>
    </w:p>
    <w:p w14:paraId="2E66F2E6" w14:textId="0703852E" w:rsidR="00F96BF4" w:rsidRPr="00F96BF4" w:rsidRDefault="00F96BF4" w:rsidP="00EA2B55">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contextualSpacing/>
        <w:textAlignment w:val="center"/>
        <w:rPr>
          <w:rFonts w:ascii="Arial" w:eastAsia="Times New Roman" w:hAnsi="Arial" w:cs="Arial"/>
          <w:color w:val="000000"/>
          <w:kern w:val="0"/>
          <w14:ligatures w14:val="none"/>
        </w:rPr>
      </w:pPr>
      <w:r w:rsidRPr="00F96BF4">
        <w:rPr>
          <w:rFonts w:ascii="Arial" w:eastAsia="Times New Roman" w:hAnsi="Arial" w:cs="Arial"/>
          <w:color w:val="000000"/>
          <w:kern w:val="0"/>
          <w14:ligatures w14:val="none"/>
        </w:rPr>
        <w:t xml:space="preserve">This notice is being sent to you by </w:t>
      </w:r>
      <w:r w:rsidRPr="00F96BF4">
        <w:rPr>
          <w:rFonts w:ascii="Arial" w:eastAsia="Times New Roman" w:hAnsi="Arial" w:cs="Arial"/>
          <w:i/>
          <w:iCs/>
          <w:color w:val="0F04EC"/>
          <w:kern w:val="0"/>
          <w14:ligatures w14:val="none"/>
        </w:rPr>
        <w:t>[Public Water System].</w:t>
      </w:r>
      <w:r w:rsidRPr="00F96BF4">
        <w:rPr>
          <w:rFonts w:ascii="Arial" w:eastAsia="Times New Roman" w:hAnsi="Arial" w:cs="Arial"/>
          <w:color w:val="0F04EC"/>
          <w:kern w:val="0"/>
          <w14:ligatures w14:val="none"/>
        </w:rPr>
        <w:t xml:space="preserve"> </w:t>
      </w:r>
      <w:r w:rsidRPr="00F96BF4">
        <w:rPr>
          <w:rFonts w:ascii="Arial" w:eastAsia="Times New Roman" w:hAnsi="Arial" w:cs="Arial"/>
          <w:color w:val="000000"/>
          <w:kern w:val="0"/>
          <w14:ligatures w14:val="none"/>
        </w:rPr>
        <w:t>PWS ID# NV000</w:t>
      </w:r>
      <w:r w:rsidR="00631A94">
        <w:rPr>
          <w:rFonts w:ascii="Arial" w:eastAsia="Times New Roman" w:hAnsi="Arial" w:cs="Arial"/>
          <w:color w:val="000000"/>
          <w:kern w:val="0"/>
          <w:u w:val="single"/>
          <w14:ligatures w14:val="none"/>
        </w:rPr>
        <w:t>__________</w:t>
      </w:r>
    </w:p>
    <w:p w14:paraId="3E812D75" w14:textId="73C8BBED" w:rsidR="00F96BF4" w:rsidRPr="00F96BF4" w:rsidRDefault="00F96BF4" w:rsidP="00EA2B55">
      <w:pPr>
        <w:autoSpaceDE w:val="0"/>
        <w:autoSpaceDN w:val="0"/>
        <w:adjustRightInd w:val="0"/>
        <w:spacing w:after="0" w:line="240" w:lineRule="auto"/>
        <w:contextualSpacing/>
        <w:rPr>
          <w:rFonts w:ascii="Arial" w:eastAsia="Times New Roman" w:hAnsi="Arial" w:cs="Arial"/>
          <w:kern w:val="0"/>
          <w:u w:val="single"/>
          <w14:ligatures w14:val="none"/>
        </w:rPr>
      </w:pPr>
      <w:r w:rsidRPr="00F96BF4">
        <w:rPr>
          <w:rFonts w:ascii="Arial" w:eastAsia="Times New Roman" w:hAnsi="Arial" w:cs="Arial"/>
          <w:kern w:val="0"/>
          <w14:ligatures w14:val="none"/>
        </w:rPr>
        <w:t xml:space="preserve">Date distributed: </w:t>
      </w:r>
      <w:r w:rsidR="00631A94">
        <w:rPr>
          <w:rFonts w:ascii="Arial" w:eastAsia="Times New Roman" w:hAnsi="Arial" w:cs="Arial"/>
          <w:kern w:val="0"/>
          <w14:ligatures w14:val="none"/>
        </w:rPr>
        <w:t>__________</w:t>
      </w:r>
      <w:r w:rsidRPr="00F96BF4">
        <w:rPr>
          <w:rFonts w:ascii="Arial" w:eastAsia="Times New Roman" w:hAnsi="Arial" w:cs="Arial"/>
          <w:kern w:val="0"/>
          <w14:ligatures w14:val="none"/>
        </w:rPr>
        <w:t>.</w:t>
      </w:r>
    </w:p>
    <w:p w14:paraId="3972F991" w14:textId="77777777" w:rsidR="00051C1C" w:rsidRPr="00EA2B55" w:rsidRDefault="00051C1C" w:rsidP="00EA2B55">
      <w:pPr>
        <w:spacing w:after="0" w:line="240" w:lineRule="auto"/>
        <w:contextualSpacing/>
        <w:rPr>
          <w:rFonts w:ascii="Arial" w:hAnsi="Arial" w:cs="Arial"/>
          <w:lang w:val="en-CA"/>
        </w:rPr>
      </w:pPr>
    </w:p>
    <w:p w14:paraId="5AE893F6" w14:textId="77777777" w:rsidR="00051C1C" w:rsidRPr="00EA2B55" w:rsidRDefault="00051C1C" w:rsidP="00EA2B55">
      <w:pPr>
        <w:spacing w:after="0" w:line="240" w:lineRule="auto"/>
        <w:contextualSpacing/>
        <w:rPr>
          <w:rFonts w:ascii="Arial" w:hAnsi="Arial" w:cs="Arial"/>
          <w:lang w:val="en-CA"/>
        </w:rPr>
      </w:pPr>
    </w:p>
    <w:p w14:paraId="5F112089" w14:textId="43209368" w:rsidR="00003872" w:rsidRPr="00EA2B55" w:rsidRDefault="00003872" w:rsidP="00EA2B55">
      <w:pPr>
        <w:spacing w:after="0" w:line="240" w:lineRule="auto"/>
        <w:contextualSpacing/>
        <w:rPr>
          <w:rFonts w:ascii="Arial" w:eastAsia="Times New Roman" w:hAnsi="Arial" w:cs="Arial"/>
          <w:kern w:val="0"/>
          <w:lang w:val="en-CA"/>
          <w14:ligatures w14:val="none"/>
        </w:rPr>
      </w:pPr>
    </w:p>
    <w:sectPr w:rsidR="00003872" w:rsidRPr="00EA2B5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D7B180" w14:textId="77777777" w:rsidR="0017334B" w:rsidRDefault="0017334B" w:rsidP="00003872">
      <w:pPr>
        <w:spacing w:after="0" w:line="240" w:lineRule="auto"/>
      </w:pPr>
      <w:r>
        <w:separator/>
      </w:r>
    </w:p>
  </w:endnote>
  <w:endnote w:type="continuationSeparator" w:id="0">
    <w:p w14:paraId="26249A15" w14:textId="77777777" w:rsidR="0017334B" w:rsidRDefault="0017334B" w:rsidP="00003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DD6937" w14:textId="41A11DDA" w:rsidR="00003872" w:rsidRPr="00003872" w:rsidRDefault="00003872" w:rsidP="00003872">
    <w:pPr>
      <w:tabs>
        <w:tab w:val="center" w:pos="4680"/>
        <w:tab w:val="right" w:pos="9360"/>
      </w:tabs>
      <w:autoSpaceDE w:val="0"/>
      <w:autoSpaceDN w:val="0"/>
      <w:adjustRightInd w:val="0"/>
      <w:spacing w:after="0" w:line="240" w:lineRule="auto"/>
      <w:rPr>
        <w:rFonts w:ascii="Calibri" w:eastAsia="Times New Roman" w:hAnsi="Calibri" w:cs="Calibri"/>
        <w:kern w:val="0"/>
        <w:sz w:val="20"/>
        <w:szCs w:val="20"/>
        <w14:ligatures w14:val="none"/>
      </w:rPr>
    </w:pPr>
    <w:r w:rsidRPr="00003872">
      <w:rPr>
        <w:rFonts w:ascii="Calibri" w:eastAsia="Times New Roman" w:hAnsi="Calibri" w:cs="Calibri"/>
        <w:kern w:val="0"/>
        <w:sz w:val="20"/>
        <w:szCs w:val="20"/>
        <w14:ligatures w14:val="none"/>
      </w:rPr>
      <w:t>NDEP</w:t>
    </w:r>
    <w:r>
      <w:rPr>
        <w:rFonts w:ascii="Calibri" w:eastAsia="Times New Roman" w:hAnsi="Calibri" w:cs="Calibri"/>
        <w:kern w:val="0"/>
        <w:sz w:val="20"/>
        <w:szCs w:val="20"/>
        <w14:ligatures w14:val="none"/>
      </w:rPr>
      <w:t xml:space="preserve"> PFAS </w:t>
    </w:r>
    <w:r w:rsidRPr="00003872">
      <w:rPr>
        <w:rFonts w:ascii="Calibri" w:eastAsia="Times New Roman" w:hAnsi="Calibri" w:cs="Calibri"/>
        <w:kern w:val="0"/>
        <w:sz w:val="20"/>
        <w:szCs w:val="20"/>
        <w14:ligatures w14:val="none"/>
      </w:rPr>
      <w:t xml:space="preserve">– EPA </w:t>
    </w:r>
    <w:r>
      <w:rPr>
        <w:rFonts w:ascii="Calibri" w:eastAsia="Times New Roman" w:hAnsi="Calibri" w:cs="Calibri"/>
        <w:kern w:val="0"/>
        <w:sz w:val="20"/>
        <w:szCs w:val="20"/>
        <w14:ligatures w14:val="none"/>
      </w:rPr>
      <w:t>Maximum Contaminant Limit</w:t>
    </w:r>
    <w:r w:rsidRPr="00003872">
      <w:rPr>
        <w:rFonts w:ascii="Calibri" w:eastAsia="Times New Roman" w:hAnsi="Calibri" w:cs="Calibri"/>
        <w:kern w:val="0"/>
        <w:sz w:val="20"/>
        <w:szCs w:val="20"/>
        <w14:ligatures w14:val="none"/>
      </w:rPr>
      <w:t xml:space="preserve"> </w:t>
    </w:r>
    <w:r w:rsidR="00631A94">
      <w:rPr>
        <w:rFonts w:ascii="Calibri" w:eastAsia="Times New Roman" w:hAnsi="Calibri" w:cs="Calibri"/>
        <w:kern w:val="0"/>
        <w:sz w:val="20"/>
        <w:szCs w:val="20"/>
        <w14:ligatures w14:val="none"/>
      </w:rPr>
      <w:t xml:space="preserve">MAY </w:t>
    </w:r>
    <w:r>
      <w:rPr>
        <w:rFonts w:ascii="Calibri" w:eastAsia="Times New Roman" w:hAnsi="Calibri" w:cs="Calibri"/>
        <w:kern w:val="0"/>
        <w:sz w:val="20"/>
        <w:szCs w:val="20"/>
        <w14:ligatures w14:val="none"/>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361544" w14:textId="77777777" w:rsidR="0017334B" w:rsidRDefault="0017334B" w:rsidP="00003872">
      <w:pPr>
        <w:spacing w:after="0" w:line="240" w:lineRule="auto"/>
      </w:pPr>
      <w:r>
        <w:separator/>
      </w:r>
    </w:p>
  </w:footnote>
  <w:footnote w:type="continuationSeparator" w:id="0">
    <w:p w14:paraId="5E62DB10" w14:textId="77777777" w:rsidR="0017334B" w:rsidRDefault="0017334B" w:rsidP="00003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12F59"/>
    <w:multiLevelType w:val="hybridMultilevel"/>
    <w:tmpl w:val="CEAC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5684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872"/>
    <w:rsid w:val="00003872"/>
    <w:rsid w:val="00022F78"/>
    <w:rsid w:val="00051C1C"/>
    <w:rsid w:val="000F0D25"/>
    <w:rsid w:val="000F231C"/>
    <w:rsid w:val="00102717"/>
    <w:rsid w:val="0013510F"/>
    <w:rsid w:val="0017334B"/>
    <w:rsid w:val="001C480F"/>
    <w:rsid w:val="00257AC1"/>
    <w:rsid w:val="002D604E"/>
    <w:rsid w:val="00345694"/>
    <w:rsid w:val="003A44AF"/>
    <w:rsid w:val="004048AA"/>
    <w:rsid w:val="00415F4D"/>
    <w:rsid w:val="00435280"/>
    <w:rsid w:val="00435F36"/>
    <w:rsid w:val="004605F6"/>
    <w:rsid w:val="00522BE5"/>
    <w:rsid w:val="005450FF"/>
    <w:rsid w:val="005C0AA1"/>
    <w:rsid w:val="005C3CB7"/>
    <w:rsid w:val="00605CB2"/>
    <w:rsid w:val="00631A94"/>
    <w:rsid w:val="006757A2"/>
    <w:rsid w:val="00724117"/>
    <w:rsid w:val="00737D5D"/>
    <w:rsid w:val="00841AC3"/>
    <w:rsid w:val="008901E4"/>
    <w:rsid w:val="0093200F"/>
    <w:rsid w:val="00985A65"/>
    <w:rsid w:val="009A1C43"/>
    <w:rsid w:val="009B0E47"/>
    <w:rsid w:val="009F08C7"/>
    <w:rsid w:val="00A26F5E"/>
    <w:rsid w:val="00A85A86"/>
    <w:rsid w:val="00AA49C6"/>
    <w:rsid w:val="00AA6CBC"/>
    <w:rsid w:val="00AB7740"/>
    <w:rsid w:val="00AD2919"/>
    <w:rsid w:val="00B327E8"/>
    <w:rsid w:val="00B80AE4"/>
    <w:rsid w:val="00BF7BFF"/>
    <w:rsid w:val="00C53FA9"/>
    <w:rsid w:val="00D34BD6"/>
    <w:rsid w:val="00D35FFB"/>
    <w:rsid w:val="00D62874"/>
    <w:rsid w:val="00DA45BC"/>
    <w:rsid w:val="00DB0F8A"/>
    <w:rsid w:val="00E8660D"/>
    <w:rsid w:val="00EA2B55"/>
    <w:rsid w:val="00EE0A02"/>
    <w:rsid w:val="00F20D7C"/>
    <w:rsid w:val="00F82568"/>
    <w:rsid w:val="00F96BF4"/>
    <w:rsid w:val="00FB433D"/>
    <w:rsid w:val="00FB6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6E43"/>
  <w15:chartTrackingRefBased/>
  <w15:docId w15:val="{EABEA203-F9CE-4EBA-A3B0-3FB0953D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387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0387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0387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0387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0387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0387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0387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0387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0387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87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0387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0387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0387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0387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0387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0387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0387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03872"/>
    <w:rPr>
      <w:rFonts w:eastAsiaTheme="majorEastAsia" w:cstheme="majorBidi"/>
      <w:color w:val="272727" w:themeColor="text1" w:themeTint="D8"/>
    </w:rPr>
  </w:style>
  <w:style w:type="paragraph" w:styleId="Title">
    <w:name w:val="Title"/>
    <w:basedOn w:val="Normal"/>
    <w:next w:val="Normal"/>
    <w:link w:val="TitleChar"/>
    <w:uiPriority w:val="10"/>
    <w:qFormat/>
    <w:rsid w:val="0000387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38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0387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0387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03872"/>
    <w:pPr>
      <w:spacing w:before="160"/>
      <w:jc w:val="center"/>
    </w:pPr>
    <w:rPr>
      <w:i/>
      <w:iCs/>
      <w:color w:val="404040" w:themeColor="text1" w:themeTint="BF"/>
    </w:rPr>
  </w:style>
  <w:style w:type="character" w:customStyle="1" w:styleId="QuoteChar">
    <w:name w:val="Quote Char"/>
    <w:basedOn w:val="DefaultParagraphFont"/>
    <w:link w:val="Quote"/>
    <w:uiPriority w:val="29"/>
    <w:rsid w:val="00003872"/>
    <w:rPr>
      <w:i/>
      <w:iCs/>
      <w:color w:val="404040" w:themeColor="text1" w:themeTint="BF"/>
    </w:rPr>
  </w:style>
  <w:style w:type="paragraph" w:styleId="ListParagraph">
    <w:name w:val="List Paragraph"/>
    <w:basedOn w:val="Normal"/>
    <w:uiPriority w:val="34"/>
    <w:qFormat/>
    <w:rsid w:val="00003872"/>
    <w:pPr>
      <w:ind w:left="720"/>
      <w:contextualSpacing/>
    </w:pPr>
  </w:style>
  <w:style w:type="character" w:styleId="IntenseEmphasis">
    <w:name w:val="Intense Emphasis"/>
    <w:basedOn w:val="DefaultParagraphFont"/>
    <w:uiPriority w:val="21"/>
    <w:qFormat/>
    <w:rsid w:val="00003872"/>
    <w:rPr>
      <w:i/>
      <w:iCs/>
      <w:color w:val="0F4761" w:themeColor="accent1" w:themeShade="BF"/>
    </w:rPr>
  </w:style>
  <w:style w:type="paragraph" w:styleId="IntenseQuote">
    <w:name w:val="Intense Quote"/>
    <w:basedOn w:val="Normal"/>
    <w:next w:val="Normal"/>
    <w:link w:val="IntenseQuoteChar"/>
    <w:uiPriority w:val="30"/>
    <w:qFormat/>
    <w:rsid w:val="0000387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03872"/>
    <w:rPr>
      <w:i/>
      <w:iCs/>
      <w:color w:val="0F4761" w:themeColor="accent1" w:themeShade="BF"/>
    </w:rPr>
  </w:style>
  <w:style w:type="character" w:styleId="IntenseReference">
    <w:name w:val="Intense Reference"/>
    <w:basedOn w:val="DefaultParagraphFont"/>
    <w:uiPriority w:val="32"/>
    <w:qFormat/>
    <w:rsid w:val="00003872"/>
    <w:rPr>
      <w:b/>
      <w:bCs/>
      <w:smallCaps/>
      <w:color w:val="0F4761" w:themeColor="accent1" w:themeShade="BF"/>
      <w:spacing w:val="5"/>
    </w:rPr>
  </w:style>
  <w:style w:type="paragraph" w:styleId="Header">
    <w:name w:val="header"/>
    <w:basedOn w:val="Normal"/>
    <w:link w:val="HeaderChar"/>
    <w:uiPriority w:val="99"/>
    <w:unhideWhenUsed/>
    <w:rsid w:val="00003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872"/>
  </w:style>
  <w:style w:type="paragraph" w:styleId="Footer">
    <w:name w:val="footer"/>
    <w:basedOn w:val="Normal"/>
    <w:link w:val="FooterChar"/>
    <w:uiPriority w:val="99"/>
    <w:unhideWhenUsed/>
    <w:rsid w:val="00003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872"/>
  </w:style>
  <w:style w:type="character" w:styleId="Hyperlink">
    <w:name w:val="Hyperlink"/>
    <w:basedOn w:val="DefaultParagraphFont"/>
    <w:uiPriority w:val="99"/>
    <w:unhideWhenUsed/>
    <w:rsid w:val="00345694"/>
    <w:rPr>
      <w:color w:val="467886" w:themeColor="hyperlink"/>
      <w:u w:val="single"/>
    </w:rPr>
  </w:style>
  <w:style w:type="character" w:styleId="UnresolvedMention">
    <w:name w:val="Unresolved Mention"/>
    <w:basedOn w:val="DefaultParagraphFont"/>
    <w:uiPriority w:val="99"/>
    <w:semiHidden/>
    <w:unhideWhenUsed/>
    <w:rsid w:val="00345694"/>
    <w:rPr>
      <w:color w:val="605E5C"/>
      <w:shd w:val="clear" w:color="auto" w:fill="E1DFDD"/>
    </w:rPr>
  </w:style>
  <w:style w:type="character" w:styleId="FollowedHyperlink">
    <w:name w:val="FollowedHyperlink"/>
    <w:basedOn w:val="DefaultParagraphFont"/>
    <w:uiPriority w:val="99"/>
    <w:semiHidden/>
    <w:unhideWhenUsed/>
    <w:rsid w:val="00345694"/>
    <w:rPr>
      <w:color w:val="96607D" w:themeColor="followedHyperlink"/>
      <w:u w:val="single"/>
    </w:rPr>
  </w:style>
  <w:style w:type="character" w:styleId="CommentReference">
    <w:name w:val="annotation reference"/>
    <w:basedOn w:val="DefaultParagraphFont"/>
    <w:uiPriority w:val="99"/>
    <w:semiHidden/>
    <w:unhideWhenUsed/>
    <w:rsid w:val="003A44AF"/>
    <w:rPr>
      <w:sz w:val="16"/>
      <w:szCs w:val="16"/>
    </w:rPr>
  </w:style>
  <w:style w:type="paragraph" w:styleId="CommentText">
    <w:name w:val="annotation text"/>
    <w:basedOn w:val="Normal"/>
    <w:link w:val="CommentTextChar"/>
    <w:uiPriority w:val="99"/>
    <w:unhideWhenUsed/>
    <w:rsid w:val="003A44AF"/>
    <w:pPr>
      <w:spacing w:line="240" w:lineRule="auto"/>
    </w:pPr>
    <w:rPr>
      <w:sz w:val="20"/>
      <w:szCs w:val="20"/>
    </w:rPr>
  </w:style>
  <w:style w:type="character" w:customStyle="1" w:styleId="CommentTextChar">
    <w:name w:val="Comment Text Char"/>
    <w:basedOn w:val="DefaultParagraphFont"/>
    <w:link w:val="CommentText"/>
    <w:uiPriority w:val="99"/>
    <w:rsid w:val="003A44AF"/>
    <w:rPr>
      <w:sz w:val="20"/>
      <w:szCs w:val="20"/>
    </w:rPr>
  </w:style>
  <w:style w:type="paragraph" w:styleId="CommentSubject">
    <w:name w:val="annotation subject"/>
    <w:basedOn w:val="CommentText"/>
    <w:next w:val="CommentText"/>
    <w:link w:val="CommentSubjectChar"/>
    <w:uiPriority w:val="99"/>
    <w:semiHidden/>
    <w:unhideWhenUsed/>
    <w:rsid w:val="003A44AF"/>
    <w:rPr>
      <w:b/>
      <w:bCs/>
    </w:rPr>
  </w:style>
  <w:style w:type="character" w:customStyle="1" w:styleId="CommentSubjectChar">
    <w:name w:val="Comment Subject Char"/>
    <w:basedOn w:val="CommentTextChar"/>
    <w:link w:val="CommentSubject"/>
    <w:uiPriority w:val="99"/>
    <w:semiHidden/>
    <w:rsid w:val="003A44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ystem/files/documents/2024-04/water-filter-fact-sheet.pdf" TargetMode="External"/><Relationship Id="rId3" Type="http://schemas.openxmlformats.org/officeDocument/2006/relationships/settings" Target="settings.xml"/><Relationship Id="rId7" Type="http://schemas.openxmlformats.org/officeDocument/2006/relationships/hyperlink" Target="http://www.nsf.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pa.gov/pf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4116</Characters>
  <Application>Microsoft Office Word</Application>
  <DocSecurity>0</DocSecurity>
  <Lines>77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Mason</dc:creator>
  <cp:keywords/>
  <dc:description/>
  <cp:lastModifiedBy>Savannah Hash</cp:lastModifiedBy>
  <cp:revision>2</cp:revision>
  <cp:lastPrinted>2024-05-23T15:00:00Z</cp:lastPrinted>
  <dcterms:created xsi:type="dcterms:W3CDTF">2024-05-23T22:12:00Z</dcterms:created>
  <dcterms:modified xsi:type="dcterms:W3CDTF">2024-05-23T22:12:00Z</dcterms:modified>
</cp:coreProperties>
</file>